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131EC" w14:textId="77777777" w:rsidR="00993AFA" w:rsidRPr="00151A94" w:rsidRDefault="00287445" w:rsidP="000A2957">
      <w:pPr>
        <w:pStyle w:val="Tekstpodstawowywcity3"/>
        <w:spacing w:after="0" w:line="276" w:lineRule="auto"/>
        <w:ind w:left="3540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Umowa </w:t>
      </w:r>
      <w:r w:rsidR="00C62AD0">
        <w:rPr>
          <w:rFonts w:ascii="Arial Narrow" w:hAnsi="Arial Narrow"/>
          <w:b/>
          <w:bCs/>
          <w:sz w:val="24"/>
          <w:szCs w:val="24"/>
        </w:rPr>
        <w:t xml:space="preserve">nr </w:t>
      </w:r>
      <w:r w:rsidR="003E2BBF">
        <w:rPr>
          <w:rFonts w:ascii="Arial Narrow" w:hAnsi="Arial Narrow"/>
          <w:b/>
          <w:bCs/>
          <w:sz w:val="24"/>
          <w:szCs w:val="24"/>
        </w:rPr>
        <w:t>……….</w:t>
      </w:r>
    </w:p>
    <w:p w14:paraId="1244F943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7B1B4099" w14:textId="42321D86" w:rsidR="003E2BBF" w:rsidRPr="003E2BBF" w:rsidRDefault="003E2BBF" w:rsidP="003E2BBF">
      <w:pPr>
        <w:jc w:val="both"/>
        <w:rPr>
          <w:rFonts w:ascii="Arial Narrow" w:hAnsi="Arial Narrow"/>
          <w:color w:val="000000"/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 xml:space="preserve">Zawarta w dniu </w:t>
      </w:r>
      <w:r w:rsidR="00B55EE9">
        <w:rPr>
          <w:rFonts w:ascii="Arial Narrow" w:hAnsi="Arial Narrow"/>
          <w:b/>
          <w:color w:val="000000"/>
          <w:sz w:val="24"/>
          <w:szCs w:val="24"/>
        </w:rPr>
        <w:t>………………..</w:t>
      </w:r>
      <w:r w:rsidR="00823374">
        <w:rPr>
          <w:rFonts w:ascii="Arial Narrow" w:hAnsi="Arial Narrow"/>
          <w:b/>
          <w:color w:val="000000"/>
          <w:sz w:val="24"/>
          <w:szCs w:val="24"/>
        </w:rPr>
        <w:t>.</w:t>
      </w:r>
      <w:r w:rsidRPr="003E2BBF">
        <w:rPr>
          <w:rFonts w:ascii="Arial Narrow" w:hAnsi="Arial Narrow"/>
          <w:color w:val="000000"/>
          <w:sz w:val="24"/>
          <w:szCs w:val="24"/>
        </w:rPr>
        <w:t>w Gryficach pomiędzy:</w:t>
      </w:r>
    </w:p>
    <w:p w14:paraId="5F8A35CD" w14:textId="77777777" w:rsidR="003E2BBF" w:rsidRPr="003E2BBF" w:rsidRDefault="003E2BBF" w:rsidP="003E2BBF">
      <w:pPr>
        <w:spacing w:line="276" w:lineRule="auto"/>
        <w:jc w:val="both"/>
        <w:rPr>
          <w:rStyle w:val="Pogrubienie"/>
          <w:b w:val="0"/>
          <w:bCs w:val="0"/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 xml:space="preserve">Powiatowy Urząd Pracy z siedzibą w Gryficach </w:t>
      </w:r>
      <w:r w:rsidRPr="003E2BBF">
        <w:rPr>
          <w:rFonts w:ascii="Arial Narrow" w:hAnsi="Arial Narrow"/>
          <w:bCs/>
          <w:sz w:val="24"/>
          <w:szCs w:val="24"/>
        </w:rPr>
        <w:t xml:space="preserve">ul. Koszarowa 4, </w:t>
      </w:r>
      <w:r w:rsidRPr="003E2BBF">
        <w:rPr>
          <w:rFonts w:ascii="Arial Narrow" w:hAnsi="Arial Narrow"/>
          <w:color w:val="000000"/>
          <w:sz w:val="24"/>
          <w:szCs w:val="24"/>
        </w:rPr>
        <w:t xml:space="preserve"> </w:t>
      </w:r>
      <w:r w:rsidRPr="003E2BBF">
        <w:rPr>
          <w:rFonts w:ascii="Arial Narrow" w:hAnsi="Arial Narrow"/>
          <w:bCs/>
          <w:sz w:val="24"/>
          <w:szCs w:val="24"/>
        </w:rPr>
        <w:t xml:space="preserve">72-300 Gryfice ,NIP </w:t>
      </w:r>
      <w:r w:rsidRPr="003E2BBF">
        <w:rPr>
          <w:rFonts w:ascii="Arial Narrow" w:hAnsi="Arial Narrow"/>
          <w:b/>
          <w:bCs/>
          <w:sz w:val="24"/>
          <w:szCs w:val="24"/>
        </w:rPr>
        <w:t>857-10-42-823,</w:t>
      </w:r>
      <w:r w:rsidRPr="003E2BBF">
        <w:rPr>
          <w:rFonts w:ascii="Arial Narrow" w:hAnsi="Arial Narrow"/>
          <w:bCs/>
          <w:sz w:val="24"/>
          <w:szCs w:val="24"/>
        </w:rPr>
        <w:t xml:space="preserve"> REGON</w:t>
      </w:r>
      <w:r w:rsidRPr="003E2BBF">
        <w:rPr>
          <w:rFonts w:ascii="Arial Narrow" w:hAnsi="Arial Narrow"/>
          <w:b/>
          <w:bCs/>
          <w:sz w:val="24"/>
          <w:szCs w:val="24"/>
        </w:rPr>
        <w:t xml:space="preserve"> </w:t>
      </w:r>
      <w:r w:rsidRPr="003E2BBF">
        <w:rPr>
          <w:rStyle w:val="Pogrubienie"/>
          <w:rFonts w:ascii="Arial Narrow" w:hAnsi="Arial Narrow"/>
          <w:sz w:val="24"/>
          <w:szCs w:val="24"/>
        </w:rPr>
        <w:t xml:space="preserve">811937495  </w:t>
      </w:r>
    </w:p>
    <w:p w14:paraId="543EDC01" w14:textId="77777777" w:rsidR="003E2BBF" w:rsidRPr="003E2BBF" w:rsidRDefault="003E2BBF" w:rsidP="003E2BBF">
      <w:pPr>
        <w:spacing w:line="276" w:lineRule="auto"/>
        <w:jc w:val="both"/>
        <w:rPr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>reprezentowanym przez</w:t>
      </w:r>
    </w:p>
    <w:p w14:paraId="0A8AE6BC" w14:textId="77777777" w:rsidR="003E2BBF" w:rsidRPr="003E2BBF" w:rsidRDefault="003E2BBF" w:rsidP="003E2BBF">
      <w:pPr>
        <w:spacing w:line="276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3E2BBF">
        <w:rPr>
          <w:rFonts w:ascii="Arial Narrow" w:hAnsi="Arial Narrow"/>
          <w:b/>
          <w:bCs/>
          <w:sz w:val="24"/>
          <w:szCs w:val="24"/>
        </w:rPr>
        <w:t>Beatę Smoleńską – Dyrektor Powiatowego Urzędu Pracy w Gryficach</w:t>
      </w:r>
    </w:p>
    <w:p w14:paraId="0DC28202" w14:textId="77777777" w:rsidR="003E2BBF" w:rsidRPr="003E2BBF" w:rsidRDefault="003E2BBF" w:rsidP="003E2BBF">
      <w:pPr>
        <w:rPr>
          <w:rFonts w:ascii="Arial Narrow" w:hAnsi="Arial Narrow"/>
          <w:b/>
          <w:bCs/>
          <w:sz w:val="24"/>
          <w:szCs w:val="24"/>
        </w:rPr>
      </w:pPr>
      <w:r w:rsidRPr="003E2BBF">
        <w:rPr>
          <w:rFonts w:ascii="Arial Narrow" w:hAnsi="Arial Narrow"/>
          <w:sz w:val="24"/>
          <w:szCs w:val="24"/>
        </w:rPr>
        <w:t xml:space="preserve">przy udziale  Głównego księgowego  PUP w Gryficach – </w:t>
      </w:r>
      <w:r w:rsidRPr="003E2BBF">
        <w:rPr>
          <w:rFonts w:ascii="Arial Narrow" w:hAnsi="Arial Narrow"/>
          <w:b/>
          <w:bCs/>
          <w:sz w:val="24"/>
          <w:szCs w:val="24"/>
        </w:rPr>
        <w:t>Bożena Kaczmarek</w:t>
      </w:r>
    </w:p>
    <w:p w14:paraId="7A0233AE" w14:textId="77777777" w:rsidR="003E2BBF" w:rsidRPr="003E2BBF" w:rsidRDefault="003E2BBF" w:rsidP="003E2BBF">
      <w:pPr>
        <w:jc w:val="both"/>
        <w:rPr>
          <w:rFonts w:ascii="Arial Narrow" w:hAnsi="Arial Narrow"/>
          <w:color w:val="000000"/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 xml:space="preserve">zwanym dalej „Zamawiającym", </w:t>
      </w:r>
    </w:p>
    <w:p w14:paraId="418599D0" w14:textId="1EA4145D" w:rsidR="00963AC4" w:rsidRDefault="00963AC4" w:rsidP="00963AC4">
      <w:pPr>
        <w:pStyle w:val="Default"/>
        <w:spacing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Verdana"/>
        </w:rPr>
        <w:t xml:space="preserve">a </w:t>
      </w:r>
      <w:r w:rsidR="00B55EE9">
        <w:rPr>
          <w:rFonts w:ascii="Arial Narrow" w:hAnsi="Arial Narrow" w:cs="Arial"/>
          <w:b/>
          <w:bCs/>
        </w:rPr>
        <w:t>…………………….</w:t>
      </w:r>
      <w:r w:rsidRPr="00151A9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siedziba </w:t>
      </w:r>
      <w:r w:rsidR="00B55EE9">
        <w:rPr>
          <w:rFonts w:ascii="Arial Narrow" w:hAnsi="Arial Narrow" w:cs="Arial"/>
        </w:rPr>
        <w:t>………………………</w:t>
      </w:r>
      <w:r>
        <w:rPr>
          <w:rFonts w:ascii="Arial Narrow" w:hAnsi="Arial Narrow" w:cs="Arial"/>
        </w:rPr>
        <w:t xml:space="preserve"> </w:t>
      </w:r>
    </w:p>
    <w:p w14:paraId="3D6AA74A" w14:textId="77777777" w:rsidR="00963AC4" w:rsidRDefault="00963AC4" w:rsidP="00963AC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zwaną/</w:t>
      </w:r>
      <w:proofErr w:type="spellStart"/>
      <w:r w:rsidRPr="00151A94">
        <w:rPr>
          <w:rFonts w:ascii="Arial Narrow" w:hAnsi="Arial Narrow"/>
        </w:rPr>
        <w:t>ym</w:t>
      </w:r>
      <w:proofErr w:type="spellEnd"/>
      <w:r w:rsidRPr="00151A94">
        <w:rPr>
          <w:rFonts w:ascii="Arial Narrow" w:hAnsi="Arial Narrow"/>
        </w:rPr>
        <w:t xml:space="preserve"> dalej „Wykonawcą" , reprezentowaną/</w:t>
      </w:r>
      <w:proofErr w:type="spellStart"/>
      <w:r w:rsidRPr="00151A94">
        <w:rPr>
          <w:rFonts w:ascii="Arial Narrow" w:hAnsi="Arial Narrow"/>
        </w:rPr>
        <w:t>ym</w:t>
      </w:r>
      <w:proofErr w:type="spellEnd"/>
      <w:r w:rsidRPr="00151A94">
        <w:rPr>
          <w:rFonts w:ascii="Arial Narrow" w:hAnsi="Arial Narrow"/>
        </w:rPr>
        <w:t xml:space="preserve"> przez: </w:t>
      </w:r>
    </w:p>
    <w:p w14:paraId="0FADF7F1" w14:textId="3B03261D" w:rsidR="003E2BBF" w:rsidRPr="00963AC4" w:rsidRDefault="00B55EE9" w:rsidP="00963AC4">
      <w:pPr>
        <w:pStyle w:val="Default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 w:cs="Arial"/>
          <w:b/>
          <w:bCs/>
        </w:rPr>
        <w:t>…………………………………………</w:t>
      </w:r>
    </w:p>
    <w:p w14:paraId="200D9A7D" w14:textId="77777777" w:rsidR="003E2BBF" w:rsidRPr="003E2BBF" w:rsidRDefault="003E2BBF" w:rsidP="003E2BBF">
      <w:pPr>
        <w:spacing w:line="276" w:lineRule="auto"/>
        <w:jc w:val="both"/>
        <w:rPr>
          <w:rFonts w:ascii="Arial Narrow" w:hAnsi="Arial Narrow" w:cs="Verdana"/>
          <w:b/>
          <w:bCs/>
          <w:sz w:val="24"/>
          <w:szCs w:val="24"/>
        </w:rPr>
      </w:pPr>
      <w:r w:rsidRPr="003E2BBF">
        <w:rPr>
          <w:rFonts w:ascii="Arial Narrow" w:hAnsi="Arial Narrow" w:cs="Verdana"/>
          <w:sz w:val="24"/>
          <w:szCs w:val="24"/>
        </w:rPr>
        <w:t xml:space="preserve">zwaną dalej </w:t>
      </w:r>
      <w:r w:rsidRPr="003E2BBF">
        <w:rPr>
          <w:rFonts w:ascii="Arial Narrow" w:hAnsi="Arial Narrow" w:cs="Verdana"/>
          <w:b/>
          <w:bCs/>
          <w:sz w:val="24"/>
          <w:szCs w:val="24"/>
        </w:rPr>
        <w:t xml:space="preserve">Wykonawcą. </w:t>
      </w:r>
    </w:p>
    <w:p w14:paraId="44EC8141" w14:textId="77777777" w:rsidR="00CC31E2" w:rsidRPr="003E2BBF" w:rsidRDefault="00CC31E2" w:rsidP="00CC31E2">
      <w:pPr>
        <w:pStyle w:val="Default"/>
        <w:spacing w:line="276" w:lineRule="auto"/>
        <w:jc w:val="both"/>
        <w:rPr>
          <w:rFonts w:ascii="Arial Narrow" w:hAnsi="Arial Narrow"/>
        </w:rPr>
      </w:pPr>
      <w:r w:rsidRPr="003E2BBF">
        <w:rPr>
          <w:rFonts w:ascii="Arial Narrow" w:hAnsi="Arial Narrow"/>
        </w:rPr>
        <w:t xml:space="preserve">została zawarta umowa następującej treści:  </w:t>
      </w:r>
    </w:p>
    <w:p w14:paraId="40277E45" w14:textId="77777777" w:rsidR="00993AFA" w:rsidRPr="00151A94" w:rsidRDefault="00993AFA" w:rsidP="00151A94">
      <w:pPr>
        <w:pStyle w:val="Default"/>
        <w:spacing w:line="276" w:lineRule="auto"/>
        <w:jc w:val="center"/>
        <w:rPr>
          <w:rFonts w:ascii="Arial Narrow" w:hAnsi="Arial Narrow"/>
          <w:i/>
          <w:iCs/>
        </w:rPr>
      </w:pPr>
    </w:p>
    <w:p w14:paraId="4623E6DF" w14:textId="77777777"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</w:p>
    <w:p w14:paraId="6A5CCFA0" w14:textId="77777777"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 xml:space="preserve">§ 1 </w:t>
      </w:r>
    </w:p>
    <w:p w14:paraId="05962C6F" w14:textId="77777777"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</w:rPr>
      </w:pPr>
    </w:p>
    <w:p w14:paraId="6D3342BD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Przedmiotem Umowy jest świadczenie przez Wykonawcę usług pocztowych dla Powiatowego Urzędu Pracy w Gryficach przy ul. Koszarowej 4, 72-300 Gryfice w zakresie przyjmowania, przemieszczania i dostarczania przesyłek pocztowych oraz ewentualnych zwrotów przesyłek do Zamawiającego po wyczerpaniu możliwości ich doręczenia lub wydania odbiorcy. </w:t>
      </w:r>
    </w:p>
    <w:p w14:paraId="62943123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wymaga, by doręczenia przesyłek, których Zamawiający jest nadawcą, a dla których właściwe przepisy (m.in. art. 165 § 2 ustawy z dnia 17 listopada 1964 r. – Kodeks postępowania cywilnego, art. 83 § 3 ustawy z dnia 30 sierpnia 2002 r. – Prawo o postępowaniu przed sądami administracyjnymi) zastrzegają uznanie pisma za równoznaczne z wniesieniem – spełniały warunki określone w tychże przepisach, w szczególności zapewnienia przez Wykonawcę, by oddanie pisma Zamawiającego Wykonawcy w danym dniu było równoznaczne z wniesieniem pisma w rozumieniu tych przepisów. </w:t>
      </w:r>
    </w:p>
    <w:p w14:paraId="6A2DFBE1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Przedmiotem umowy jest świadczenie przez Wykonawcę niżej wymienionych usług pocztowych w obrocie krajowym i zagranicznym ekonomicznych i priorytetowych: </w:t>
      </w:r>
    </w:p>
    <w:p w14:paraId="0124E3B9" w14:textId="77777777" w:rsidR="00993AFA" w:rsidRPr="00151A94" w:rsidRDefault="00993AFA" w:rsidP="00151A94">
      <w:pPr>
        <w:pStyle w:val="Default"/>
        <w:numPr>
          <w:ilvl w:val="1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przesyłek listowych nierejestrowanych, </w:t>
      </w:r>
    </w:p>
    <w:p w14:paraId="7F40E2C8" w14:textId="77777777" w:rsidR="00993AFA" w:rsidRPr="00151A94" w:rsidRDefault="00993AFA" w:rsidP="00151A94">
      <w:pPr>
        <w:pStyle w:val="Default"/>
        <w:numPr>
          <w:ilvl w:val="1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przesyłek listowych rejestrowanych,  </w:t>
      </w:r>
    </w:p>
    <w:p w14:paraId="774903CC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przewiduje nadawanie przesyłek listowych o następujących gabarytach: </w:t>
      </w:r>
    </w:p>
    <w:p w14:paraId="47239921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b/>
          <w:sz w:val="24"/>
          <w:szCs w:val="24"/>
        </w:rPr>
      </w:pPr>
      <w:r w:rsidRPr="00C439A8">
        <w:rPr>
          <w:rFonts w:ascii="Arial Narrow" w:hAnsi="Arial Narrow"/>
          <w:b/>
          <w:sz w:val="24"/>
          <w:szCs w:val="24"/>
        </w:rPr>
        <w:t>FORMAT S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Pr="00C439A8">
        <w:rPr>
          <w:rFonts w:ascii="Arial Narrow" w:hAnsi="Arial Narrow"/>
          <w:sz w:val="24"/>
          <w:szCs w:val="24"/>
        </w:rPr>
        <w:t xml:space="preserve">to przesyłki o wymiarach:                                                                                                    </w:t>
      </w:r>
    </w:p>
    <w:p w14:paraId="3BB64FBF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MINIMUM - wymiary strony adresowej nie mogą być mniejsze niż 90 x 140 mm                                          </w:t>
      </w:r>
    </w:p>
    <w:p w14:paraId="5C1E142C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>MAKSIMUM - żaden z wymiarów nie może przekroczyć: wysokość 20 mm, długość 230 mm, szerokość 160 mm</w:t>
      </w:r>
    </w:p>
    <w:p w14:paraId="08F8C842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b/>
          <w:sz w:val="24"/>
          <w:szCs w:val="24"/>
        </w:rPr>
        <w:t>FORMAT M</w:t>
      </w:r>
      <w:r>
        <w:rPr>
          <w:rFonts w:ascii="Arial Narrow" w:hAnsi="Arial Narrow"/>
          <w:sz w:val="24"/>
          <w:szCs w:val="24"/>
        </w:rPr>
        <w:t xml:space="preserve"> </w:t>
      </w:r>
      <w:r w:rsidRPr="00C439A8">
        <w:rPr>
          <w:rFonts w:ascii="Arial Narrow" w:hAnsi="Arial Narrow"/>
          <w:sz w:val="24"/>
          <w:szCs w:val="24"/>
        </w:rPr>
        <w:t xml:space="preserve">to przesyłki o wymiarach:                                                                                                    </w:t>
      </w:r>
    </w:p>
    <w:p w14:paraId="4B275182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MINIMUM - wymiary strony adresowej nie mogą być mniejsze niż 90 x 140 mm                                </w:t>
      </w:r>
    </w:p>
    <w:p w14:paraId="3E6ED7A5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MAKSIMUM - żaden z wymiarów nie może przekroczyć: wysokość 20 mm, długość 325 mm, szerokość 230mm </w:t>
      </w:r>
    </w:p>
    <w:p w14:paraId="3D53B29A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b/>
          <w:sz w:val="24"/>
          <w:szCs w:val="24"/>
        </w:rPr>
      </w:pPr>
      <w:r w:rsidRPr="00C439A8">
        <w:rPr>
          <w:rFonts w:ascii="Arial Narrow" w:hAnsi="Arial Narrow"/>
          <w:b/>
          <w:sz w:val="24"/>
          <w:szCs w:val="24"/>
        </w:rPr>
        <w:t>FORMAT L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Pr="00C439A8">
        <w:rPr>
          <w:rFonts w:ascii="Arial Narrow" w:hAnsi="Arial Narrow"/>
          <w:sz w:val="24"/>
          <w:szCs w:val="24"/>
        </w:rPr>
        <w:t xml:space="preserve">to przesyłki o wymiarach:                                                                                                    </w:t>
      </w:r>
    </w:p>
    <w:p w14:paraId="4EF799BB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MINIMUM - wymiary strony adresowej nie mogą być mniejsze niż 90 x 140 mm                  </w:t>
      </w:r>
    </w:p>
    <w:p w14:paraId="0BD18855" w14:textId="77777777"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>MAKSIMUM - suma długości, szerokości i wysokości 900 mm, przy czym największy z tych wymiarów (długość) nie może przekroczyć 600 mm</w:t>
      </w:r>
    </w:p>
    <w:p w14:paraId="0067DFDA" w14:textId="77777777"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t>GABARYT A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to paczki pocztowe o wymiarach:</w:t>
      </w:r>
    </w:p>
    <w:p w14:paraId="2C035FCD" w14:textId="77777777"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Cs/>
          <w:color w:val="000000"/>
          <w:sz w:val="24"/>
          <w:szCs w:val="24"/>
        </w:rPr>
        <w:t>MINIMUM –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wymiary strony adresowej nie mogą być mniejsze niż 90 x 140 mm</w:t>
      </w:r>
    </w:p>
    <w:p w14:paraId="187EF865" w14:textId="77777777"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Cs/>
          <w:color w:val="000000"/>
          <w:sz w:val="24"/>
          <w:szCs w:val="24"/>
        </w:rPr>
        <w:t xml:space="preserve">MAKSIMUM </w:t>
      </w:r>
      <w:r w:rsidRPr="003E2BBF">
        <w:rPr>
          <w:rFonts w:ascii="Arial Narrow" w:hAnsi="Arial Narrow" w:cs="Arial"/>
          <w:color w:val="000000"/>
          <w:sz w:val="24"/>
          <w:szCs w:val="24"/>
        </w:rPr>
        <w:t>– żaden z wymiarów nie może przekroczyć : długość 600 mm , szerokość 500 mm, wysokość 300 mm.</w:t>
      </w:r>
    </w:p>
    <w:p w14:paraId="5A0BF00A" w14:textId="77777777"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lastRenderedPageBreak/>
        <w:t>GABARYT B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to paczki pocztowe o wymiarach:</w:t>
      </w:r>
    </w:p>
    <w:p w14:paraId="17049610" w14:textId="77777777"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t>MINIMUM –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jeśli choć jeden z wymiarów przekracza długość 600 mm lub szerokość 500 mm lub wysokość 300 mm</w:t>
      </w:r>
    </w:p>
    <w:p w14:paraId="25FDA2E7" w14:textId="77777777"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MAKSIMUM </w:t>
      </w:r>
      <w:r w:rsidRPr="003E2BBF">
        <w:rPr>
          <w:rFonts w:ascii="Arial Narrow" w:hAnsi="Arial Narrow" w:cs="Arial"/>
          <w:color w:val="000000"/>
          <w:sz w:val="24"/>
          <w:szCs w:val="24"/>
        </w:rPr>
        <w:t>– suma długości i największego obwodu mierzonego w innym kierunku niż długość – 3000 mm, przy czym największy wymiar nie może przekroczyć 1500 mm.</w:t>
      </w:r>
    </w:p>
    <w:p w14:paraId="0E5F4F83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Przedmiot umowy będzie realizowany na zasadach określonych w niniejszej umowie oraz w powszechnie obowiązujących przepisach prawa, w tym powołanych w umowie, w szczególności: </w:t>
      </w:r>
    </w:p>
    <w:p w14:paraId="797A1506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5B858F79" w14:textId="77777777" w:rsidR="003567A5" w:rsidRPr="003567A5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Narrow"/>
          <w:sz w:val="24"/>
          <w:szCs w:val="24"/>
        </w:rPr>
      </w:pPr>
      <w:r w:rsidRPr="003567A5">
        <w:rPr>
          <w:rFonts w:ascii="Arial Narrow" w:hAnsi="Arial Narrow"/>
          <w:sz w:val="24"/>
          <w:szCs w:val="24"/>
        </w:rPr>
        <w:t xml:space="preserve">Ustawie z dnia 23 listopada 2012 r. – Prawo </w:t>
      </w:r>
      <w:r w:rsidR="008E57CC" w:rsidRPr="003567A5">
        <w:rPr>
          <w:rFonts w:ascii="Arial Narrow" w:hAnsi="Arial Narrow"/>
          <w:sz w:val="24"/>
          <w:szCs w:val="24"/>
        </w:rPr>
        <w:t>pocz</w:t>
      </w:r>
      <w:r w:rsidR="00AD50B5" w:rsidRPr="003567A5">
        <w:rPr>
          <w:rFonts w:ascii="Arial Narrow" w:hAnsi="Arial Narrow"/>
          <w:sz w:val="24"/>
          <w:szCs w:val="24"/>
        </w:rPr>
        <w:t xml:space="preserve">towe </w:t>
      </w:r>
      <w:r w:rsidR="003567A5" w:rsidRPr="00327F96">
        <w:rPr>
          <w:rFonts w:ascii="Arial Narrow" w:hAnsi="Arial Narrow" w:cs="Tahoma"/>
          <w:color w:val="333333"/>
          <w:sz w:val="24"/>
        </w:rPr>
        <w:t>(</w:t>
      </w:r>
      <w:proofErr w:type="spellStart"/>
      <w:r w:rsidR="003567A5" w:rsidRPr="00327F96">
        <w:rPr>
          <w:rFonts w:ascii="Arial Narrow" w:hAnsi="Arial Narrow" w:cs="Tahoma"/>
          <w:color w:val="333333"/>
          <w:sz w:val="24"/>
        </w:rPr>
        <w:t>t.j</w:t>
      </w:r>
      <w:proofErr w:type="spellEnd"/>
      <w:r w:rsidR="003567A5" w:rsidRPr="00327F96">
        <w:rPr>
          <w:rFonts w:ascii="Arial Narrow" w:hAnsi="Arial Narrow" w:cs="Tahoma"/>
          <w:color w:val="333333"/>
          <w:sz w:val="24"/>
        </w:rPr>
        <w:t>. Dz. U. z 2020 r. poz. 1041</w:t>
      </w:r>
      <w:r w:rsidR="003567A5" w:rsidRPr="00327F96">
        <w:rPr>
          <w:rFonts w:ascii="Tahoma" w:hAnsi="Tahoma" w:cs="Tahoma"/>
          <w:color w:val="333333"/>
          <w:sz w:val="24"/>
        </w:rPr>
        <w:t xml:space="preserve"> </w:t>
      </w:r>
    </w:p>
    <w:p w14:paraId="2DDDFE62" w14:textId="14CF8CFE" w:rsidR="00993AFA" w:rsidRPr="003567A5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Narrow"/>
          <w:sz w:val="24"/>
          <w:szCs w:val="24"/>
        </w:rPr>
      </w:pPr>
      <w:r w:rsidRPr="003567A5">
        <w:rPr>
          <w:rFonts w:ascii="Arial Narrow" w:hAnsi="Arial Narrow" w:cs="ArialNarrow"/>
          <w:sz w:val="24"/>
          <w:szCs w:val="24"/>
        </w:rPr>
        <w:t>Ustawą z dnia 14 czerwca 1960r. Kodeks postępowania</w:t>
      </w:r>
      <w:r w:rsidR="003567A5" w:rsidRPr="003567A5">
        <w:rPr>
          <w:rFonts w:ascii="Arial Narrow" w:hAnsi="Arial Narrow" w:cs="ArialNarrow"/>
          <w:sz w:val="24"/>
          <w:szCs w:val="24"/>
        </w:rPr>
        <w:t xml:space="preserve"> administracyjnego (Dz.U. z 202</w:t>
      </w:r>
      <w:r w:rsidR="00B55EE9">
        <w:rPr>
          <w:rFonts w:ascii="Arial Narrow" w:hAnsi="Arial Narrow" w:cs="ArialNarrow"/>
          <w:sz w:val="24"/>
          <w:szCs w:val="24"/>
        </w:rPr>
        <w:t>1</w:t>
      </w:r>
      <w:r w:rsidR="008E57CC" w:rsidRPr="003567A5">
        <w:rPr>
          <w:rFonts w:ascii="Arial Narrow" w:hAnsi="Arial Narrow" w:cs="ArialNarrow"/>
          <w:sz w:val="24"/>
          <w:szCs w:val="24"/>
        </w:rPr>
        <w:t xml:space="preserve">r. poz. </w:t>
      </w:r>
      <w:r w:rsidR="00B55EE9">
        <w:rPr>
          <w:rFonts w:ascii="Arial Narrow" w:hAnsi="Arial Narrow" w:cs="ArialNarrow"/>
          <w:sz w:val="24"/>
          <w:szCs w:val="24"/>
        </w:rPr>
        <w:t>735</w:t>
      </w:r>
      <w:r w:rsidR="00AD50B5" w:rsidRPr="003567A5">
        <w:rPr>
          <w:rFonts w:ascii="Arial Narrow" w:hAnsi="Arial Narrow" w:cs="ArialNarrow"/>
          <w:sz w:val="24"/>
          <w:szCs w:val="24"/>
        </w:rPr>
        <w:t xml:space="preserve"> </w:t>
      </w:r>
      <w:r w:rsidRPr="003567A5">
        <w:rPr>
          <w:rFonts w:ascii="Arial Narrow" w:hAnsi="Arial Narrow" w:cs="ArialNarrow"/>
          <w:sz w:val="24"/>
          <w:szCs w:val="24"/>
        </w:rPr>
        <w:t xml:space="preserve">z </w:t>
      </w:r>
      <w:proofErr w:type="spellStart"/>
      <w:r w:rsidRPr="003567A5">
        <w:rPr>
          <w:rFonts w:ascii="Arial Narrow" w:hAnsi="Arial Narrow" w:cs="ArialNarrow"/>
          <w:sz w:val="24"/>
          <w:szCs w:val="24"/>
        </w:rPr>
        <w:t>późn</w:t>
      </w:r>
      <w:proofErr w:type="spellEnd"/>
      <w:r w:rsidRPr="003567A5">
        <w:rPr>
          <w:rFonts w:ascii="Arial Narrow" w:hAnsi="Arial Narrow" w:cs="ArialNarrow"/>
          <w:sz w:val="24"/>
          <w:szCs w:val="24"/>
        </w:rPr>
        <w:t>. zm.),</w:t>
      </w:r>
      <w:r w:rsidRPr="003567A5">
        <w:rPr>
          <w:rFonts w:ascii="Arial Narrow" w:hAnsi="Arial Narrow"/>
          <w:sz w:val="24"/>
          <w:szCs w:val="24"/>
        </w:rPr>
        <w:t xml:space="preserve"> </w:t>
      </w:r>
    </w:p>
    <w:p w14:paraId="3874BEE2" w14:textId="77777777" w:rsidR="00993AFA" w:rsidRPr="00151A94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 w:rsidRPr="00151A94">
        <w:rPr>
          <w:rFonts w:ascii="Arial Narrow" w:hAnsi="Arial Narrow" w:cs="ArialNarrow"/>
          <w:sz w:val="24"/>
          <w:szCs w:val="24"/>
        </w:rPr>
        <w:t xml:space="preserve">Rozporządzenie Ministra Administracji i Cyfryzacji z dnia 26 listopada 2013r. w sprawie reklamacji usługi </w:t>
      </w:r>
      <w:r w:rsidR="008E57CC">
        <w:rPr>
          <w:rFonts w:ascii="Arial Narrow" w:hAnsi="Arial Narrow" w:cs="ArialNarrow"/>
          <w:sz w:val="24"/>
          <w:szCs w:val="24"/>
        </w:rPr>
        <w:t>pocztowej (Dz.U. z 201</w:t>
      </w:r>
      <w:r w:rsidR="003E2BBF">
        <w:rPr>
          <w:rFonts w:ascii="Arial Narrow" w:hAnsi="Arial Narrow" w:cs="ArialNarrow"/>
          <w:sz w:val="24"/>
          <w:szCs w:val="24"/>
        </w:rPr>
        <w:t>9</w:t>
      </w:r>
      <w:r w:rsidR="00AD50B5">
        <w:rPr>
          <w:rFonts w:ascii="Arial Narrow" w:hAnsi="Arial Narrow" w:cs="ArialNarrow"/>
          <w:sz w:val="24"/>
          <w:szCs w:val="24"/>
        </w:rPr>
        <w:t xml:space="preserve">r. poz. </w:t>
      </w:r>
      <w:r w:rsidR="003E2BBF">
        <w:rPr>
          <w:rFonts w:ascii="Arial Narrow" w:hAnsi="Arial Narrow" w:cs="ArialNarrow"/>
          <w:sz w:val="24"/>
          <w:szCs w:val="24"/>
        </w:rPr>
        <w:t>474</w:t>
      </w:r>
      <w:r w:rsidRPr="00151A94">
        <w:rPr>
          <w:rFonts w:ascii="Arial Narrow" w:hAnsi="Arial Narrow" w:cs="ArialNarrow"/>
          <w:sz w:val="24"/>
          <w:szCs w:val="24"/>
        </w:rPr>
        <w:t>).</w:t>
      </w:r>
    </w:p>
    <w:p w14:paraId="71CBB04D" w14:textId="77777777" w:rsidR="00993AFA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>Rozporządzeniu Ministra Administracji i Cyfryzacji z dnia 29 kwietnia 2013 r. w sprawie warunków wykonywania usług powszechnych przez operatora wyznaczonego (Dz. U. 2013 r., poz. 545</w:t>
      </w:r>
      <w:r w:rsidR="003E2BBF">
        <w:rPr>
          <w:rFonts w:ascii="Arial Narrow" w:hAnsi="Arial Narrow"/>
          <w:sz w:val="24"/>
          <w:szCs w:val="24"/>
        </w:rPr>
        <w:t xml:space="preserve"> z </w:t>
      </w:r>
      <w:proofErr w:type="spellStart"/>
      <w:r w:rsidR="003E2BBF">
        <w:rPr>
          <w:rFonts w:ascii="Arial Narrow" w:hAnsi="Arial Narrow"/>
          <w:sz w:val="24"/>
          <w:szCs w:val="24"/>
        </w:rPr>
        <w:t>póź</w:t>
      </w:r>
      <w:proofErr w:type="spellEnd"/>
      <w:r w:rsidR="003E2BBF">
        <w:rPr>
          <w:rFonts w:ascii="Arial Narrow" w:hAnsi="Arial Narrow"/>
          <w:sz w:val="24"/>
          <w:szCs w:val="24"/>
        </w:rPr>
        <w:t>. zm.</w:t>
      </w:r>
      <w:r w:rsidRPr="00151A94">
        <w:rPr>
          <w:rFonts w:ascii="Arial Narrow" w:hAnsi="Arial Narrow"/>
          <w:sz w:val="24"/>
          <w:szCs w:val="24"/>
        </w:rPr>
        <w:t xml:space="preserve">), </w:t>
      </w:r>
    </w:p>
    <w:p w14:paraId="2E376FC3" w14:textId="77777777" w:rsidR="00993AFA" w:rsidRPr="003E2BBF" w:rsidRDefault="00ED0D49" w:rsidP="00151A94">
      <w:pPr>
        <w:pStyle w:val="Akapitzlist"/>
        <w:numPr>
          <w:ilvl w:val="0"/>
          <w:numId w:val="13"/>
        </w:numPr>
        <w:jc w:val="both"/>
        <w:rPr>
          <w:rFonts w:ascii="Arial Narrow" w:hAnsi="Arial Narrow"/>
          <w:b/>
          <w:color w:val="FF0000"/>
          <w:u w:val="single"/>
        </w:rPr>
      </w:pPr>
      <w:r w:rsidRPr="00C43823">
        <w:rPr>
          <w:rFonts w:ascii="Arial Narrow" w:hAnsi="Arial Narrow" w:cs="Arial"/>
        </w:rPr>
        <w:t>Światowa Konwencja Pocztowa, Doha 2012, została opublikowana w Dz.U. 2015 r. poz. 1522  (a Oświadczenie rządowe z dnia 6 maja 2015 r. w sprawie mocy obowiązującej Światowej Konwencji Pocztowej, Doha 2015 - zostało opublikowane w Dz. U. z 2 października 2015 r. , poz. 1523).</w:t>
      </w:r>
    </w:p>
    <w:p w14:paraId="1FC75400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Wykonawca oświadcza, iż jest uprawniony do wykonywania działalności pocztowej na podstawie wpisu</w:t>
      </w:r>
      <w:r w:rsidRPr="00151A94">
        <w:rPr>
          <w:rFonts w:ascii="Arial Narrow" w:hAnsi="Arial Narrow"/>
        </w:rPr>
        <w:br/>
        <w:t>do rejestru operatorów pocztowych, prowadzonego zgodnie z ustawą, o której mowa w ust.5 pkt.1), na okres realizacji niniejszej umowy.</w:t>
      </w:r>
    </w:p>
    <w:p w14:paraId="3CEE3467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Wykonawca zobowiązany jest poinformować Zamawiającego: </w:t>
      </w:r>
    </w:p>
    <w:p w14:paraId="195D3A4C" w14:textId="77777777" w:rsidR="00993AFA" w:rsidRPr="00151A94" w:rsidRDefault="00993AFA" w:rsidP="00151A94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 zawieszeniu albo zakończeniu wykonywania działalności pocztowej, w terminie 3 dni od daty zawieszenia albo zakończenia tej działalności, </w:t>
      </w:r>
    </w:p>
    <w:p w14:paraId="28923826" w14:textId="77777777" w:rsidR="00993AFA" w:rsidRPr="00151A94" w:rsidRDefault="00993AFA" w:rsidP="00151A94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 złożeniu wniosku o wykreślenie wpisu z rejestru operatorów pocztowych, w terminie 3 dni od daty złożenia takiego wpisu, </w:t>
      </w:r>
    </w:p>
    <w:p w14:paraId="0C80C8AC" w14:textId="77777777" w:rsidR="00993AFA" w:rsidRPr="00151A94" w:rsidRDefault="00993AFA" w:rsidP="00151A94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 otrzymaniu decyzji wydanej przez Prezesa Urzędu Komunikacji Elektronicznej o zakazie wykonywania działalności pocztowej objętej wpisem do rejestru, w terminie 3 dni od daty otrzymania decyzji. </w:t>
      </w:r>
    </w:p>
    <w:p w14:paraId="439F312C" w14:textId="77777777"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ramach przedmiotu umowy, określonego w ust. 1, szacunkowe ilości przesyłek z podziałem na ich rodzaje, które będą nadawane w okresie </w:t>
      </w:r>
      <w:r w:rsidR="004238E3">
        <w:rPr>
          <w:rFonts w:ascii="Arial Narrow" w:hAnsi="Arial Narrow"/>
          <w:b/>
          <w:u w:val="single"/>
        </w:rPr>
        <w:t>12</w:t>
      </w:r>
      <w:r w:rsidR="003C3DB9">
        <w:rPr>
          <w:rFonts w:ascii="Arial Narrow" w:hAnsi="Arial Narrow"/>
          <w:b/>
          <w:u w:val="single"/>
        </w:rPr>
        <w:t xml:space="preserve"> </w:t>
      </w:r>
      <w:r w:rsidRPr="00151A94">
        <w:rPr>
          <w:rFonts w:ascii="Arial Narrow" w:hAnsi="Arial Narrow"/>
          <w:b/>
          <w:u w:val="single"/>
        </w:rPr>
        <w:t>miesięcy</w:t>
      </w:r>
      <w:r w:rsidRPr="00151A94">
        <w:rPr>
          <w:rFonts w:ascii="Arial Narrow" w:hAnsi="Arial Narrow"/>
        </w:rPr>
        <w:t xml:space="preserve">, określone zostały w SIWZ oraz w załączniku nr 1 do umowy. Podane w nim ilości służą jedynie orientacyjnemu określeniu wielkości przedmiotu umowy i będą ulegały zmianie w zależności od potrzeb Zamawiającego, na co Wykonawca wyraża zgodę i nie będzie dochodził roszczeń z tytułu zmian ilościowych i rodzajowych w trakcje realizacji umowy, </w:t>
      </w:r>
    </w:p>
    <w:p w14:paraId="4D2E31C9" w14:textId="77777777" w:rsidR="00ED0D49" w:rsidRDefault="00993AFA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  <w:r w:rsidRPr="00E04FB5">
        <w:rPr>
          <w:rFonts w:ascii="Arial Narrow" w:hAnsi="Arial Narrow"/>
          <w:sz w:val="24"/>
          <w:szCs w:val="24"/>
        </w:rPr>
        <w:t xml:space="preserve">w tym roszczeń o zapłatę dodatkowego wynagrodzenia. Zamawiający zapłaci Wykonawcy tylko i wyłącznie za usługi faktycznie wykonane według stawek zawartych w ofercie Wykonawcy. </w:t>
      </w:r>
      <w:r w:rsidR="00E04FB5">
        <w:rPr>
          <w:rFonts w:ascii="Arial Narrow" w:hAnsi="Arial Narrow"/>
          <w:sz w:val="24"/>
          <w:szCs w:val="24"/>
        </w:rPr>
        <w:br/>
      </w:r>
      <w:r w:rsidR="00E04FB5" w:rsidRPr="003F413D">
        <w:rPr>
          <w:rFonts w:ascii="Arial Narrow" w:hAnsi="Arial Narrow" w:cs="Arial"/>
          <w:sz w:val="24"/>
          <w:szCs w:val="24"/>
        </w:rPr>
        <w:t>„W przypadku nadania przez Zamawiającego przesyłek nie wyszczególnionych w tabeli cenowej Zamawiający będzie uiszczał opłaty zgodnie z obowiązującym w dniu realizacji usługi cennikami Wykonawcy.”</w:t>
      </w:r>
    </w:p>
    <w:p w14:paraId="0038CCD5" w14:textId="77777777"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1E16AE92" w14:textId="77777777"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6733CA70" w14:textId="77777777"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48EA2A24" w14:textId="77777777"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5A5F7FCB" w14:textId="77777777"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1CB66AFC" w14:textId="77777777" w:rsidR="003E2BBF" w:rsidRP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14:paraId="1D331007" w14:textId="77777777" w:rsidR="00ED0D49" w:rsidRDefault="00ED0D49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</w:p>
    <w:p w14:paraId="4AFAA526" w14:textId="77777777" w:rsidR="00ED0D49" w:rsidRDefault="00ED0D49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</w:p>
    <w:p w14:paraId="0C9E7D06" w14:textId="77777777"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lastRenderedPageBreak/>
        <w:t xml:space="preserve">§ 2 </w:t>
      </w:r>
    </w:p>
    <w:p w14:paraId="372EF6F8" w14:textId="77777777"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</w:rPr>
      </w:pPr>
    </w:p>
    <w:p w14:paraId="1FC54CE1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Strony Uzgadniają, że Wykonawca będzie świadczył usługę dostarczania przesyłek do każdego wskazanego przez Zamawiającego adresu w Polsce i za granicami kraju objętego Porozumieniem ze Światowym Związkiem Pocztowym. </w:t>
      </w:r>
    </w:p>
    <w:p w14:paraId="6F2323D6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 obsługi Zamawiającego zostanie wyznaczona przez Wykonawcę placówka pocztowa w miejscowości, w której znajduje się siedziba Zamawiającego (załącznik nr 2 do umowy). </w:t>
      </w:r>
    </w:p>
    <w:p w14:paraId="3222A940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będzie dostarczał przesyłki listowe codziennie od poniedziałku do piątku (w dni robocze). </w:t>
      </w:r>
    </w:p>
    <w:p w14:paraId="76C3D44A" w14:textId="77777777" w:rsidR="00993AFA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Przesyłki muszą być nadane w dniu, w którym Zamawiający dostarczył je Wykonawcy. </w:t>
      </w:r>
    </w:p>
    <w:p w14:paraId="51B40521" w14:textId="77777777" w:rsidR="001F7183" w:rsidRPr="00CC31E2" w:rsidRDefault="00CC31E2" w:rsidP="00CC31E2">
      <w:pPr>
        <w:pStyle w:val="Akapitzlist"/>
        <w:ind w:left="360"/>
        <w:jc w:val="both"/>
        <w:rPr>
          <w:rFonts w:ascii="Arial Narrow" w:hAnsi="Arial Narrow"/>
          <w:b/>
          <w:i/>
          <w:color w:val="FF0000"/>
        </w:rPr>
      </w:pPr>
      <w:r w:rsidRPr="00CC31E2">
        <w:rPr>
          <w:rFonts w:ascii="Arial Narrow" w:hAnsi="Arial Narrow" w:cs="Arial"/>
          <w:i/>
        </w:rPr>
        <w:t>„W przypadku zastrzeżeń dotyczących odebranych przesyłek, Wykonawca bez zbędnej zwłoki będzie wyjaśniał je z Zamawiającym. Przy braku możliwości ich usunięcia w dniu odbioru przesyłek, nadanie odebranych przesyłek nastąpi przez Wykonawcę w dniu następnym lub po całkowitym usunięciu Nieprawidłowości przez Zamawiającego. Strony dopuszczają możliwość przesunięcia nadania przesyłek na dzień następny w przypadku uzasadnionych zastrzeżeń do odebranych przesyłek (</w:t>
      </w:r>
      <w:r w:rsidRPr="00CC31E2">
        <w:rPr>
          <w:rFonts w:ascii="Arial Narrow" w:hAnsi="Arial Narrow" w:cs="Arial"/>
          <w:i/>
          <w:iCs/>
        </w:rPr>
        <w:t>nieprawidłowe opakowanie, niezgodność wpisów do dokumentów nadawczych z wpisami na przesyłkach, brak znaków opłaty</w:t>
      </w:r>
      <w:r w:rsidRPr="00CC31E2">
        <w:rPr>
          <w:rFonts w:ascii="Arial Narrow" w:hAnsi="Arial Narrow" w:cs="Arial"/>
          <w:i/>
        </w:rPr>
        <w:t>) i braku możliwości ich wyjaśnienia lub usunięcia w dniu ich odbioru</w:t>
      </w:r>
    </w:p>
    <w:p w14:paraId="0235B2B6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Wykonawca jest zobowiązany do doręczenia przesyłek do adresatów bez ubytku i uszkodzenia. </w:t>
      </w:r>
    </w:p>
    <w:p w14:paraId="61159CEC" w14:textId="77777777" w:rsidR="00993AFA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Przesyłki muszą być doręczane w oryginalnych opakowaniach Zamawiającego oraz nadawane na podstawie dokumentów i druków potwierdzenia nadania, doręczenia wypełnionych przez Zamawiającego. </w:t>
      </w:r>
    </w:p>
    <w:p w14:paraId="1531FB68" w14:textId="77777777" w:rsidR="00993AFA" w:rsidRPr="00EF4524" w:rsidRDefault="00993AFA" w:rsidP="00EF452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EF4524">
        <w:rPr>
          <w:rFonts w:ascii="Arial Narrow" w:hAnsi="Arial Narrow"/>
        </w:rPr>
        <w:t>Pokwitowanie przez adresata potwierdzenia odbioru</w:t>
      </w:r>
      <w:r w:rsidR="00EF4524" w:rsidRPr="00EF4524">
        <w:rPr>
          <w:rFonts w:ascii="Arial Narrow" w:hAnsi="Arial Narrow"/>
        </w:rPr>
        <w:t xml:space="preserve"> </w:t>
      </w:r>
      <w:r w:rsidR="00EF4524" w:rsidRPr="003F413D">
        <w:rPr>
          <w:rFonts w:ascii="Arial Narrow" w:hAnsi="Arial Narrow" w:cs="Arial"/>
          <w:iCs/>
          <w:color w:val="auto"/>
        </w:rPr>
        <w:t xml:space="preserve">dla przesyłek </w:t>
      </w:r>
      <w:r w:rsidR="00FD3F92" w:rsidRPr="003F413D">
        <w:rPr>
          <w:rFonts w:ascii="Arial Narrow" w:hAnsi="Arial Narrow" w:cs="Arial"/>
          <w:iCs/>
          <w:color w:val="auto"/>
        </w:rPr>
        <w:t>,,</w:t>
      </w:r>
      <w:r w:rsidR="00EF4524" w:rsidRPr="003F413D">
        <w:rPr>
          <w:rFonts w:ascii="Arial Narrow" w:hAnsi="Arial Narrow" w:cs="Arial"/>
          <w:iCs/>
          <w:color w:val="auto"/>
        </w:rPr>
        <w:t>ze zwrotnym potwierdzeniem odbioru</w:t>
      </w:r>
      <w:r w:rsidR="00FD3F92" w:rsidRPr="003F413D">
        <w:rPr>
          <w:rFonts w:ascii="Arial Narrow" w:hAnsi="Arial Narrow" w:cs="Arial"/>
          <w:iCs/>
          <w:color w:val="auto"/>
        </w:rPr>
        <w:t>”</w:t>
      </w:r>
      <w:r w:rsidR="00EF4524" w:rsidRPr="003F413D">
        <w:rPr>
          <w:rFonts w:ascii="Arial Narrow" w:hAnsi="Arial Narrow" w:cs="Arial"/>
          <w:iCs/>
          <w:color w:val="auto"/>
        </w:rPr>
        <w:t xml:space="preserve"> Wykonawca będzie doręczał do siedziby Zamawiającego, pokwitowane przez adresata potwierdzenie odbioru niezwłocznie po dokonaniu doręczenia/wydania przesyłki</w:t>
      </w:r>
      <w:r w:rsidR="00EF4524" w:rsidRPr="003F413D">
        <w:rPr>
          <w:rFonts w:ascii="Arial Narrow" w:hAnsi="Arial Narrow" w:cs="Arial"/>
          <w:color w:val="auto"/>
        </w:rPr>
        <w:t>.</w:t>
      </w:r>
    </w:p>
    <w:p w14:paraId="39867DF4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Doręczenie zwrotów przesyłek pocztowych niedoręczonych wraz z wykazem niedoręczonych zwrotów, z podaniem ich numeru rejestrowego nadania oraz zwrotnych potwierdzeń odbioru, odbywać się będzie w siedzibie Zamawiającego. </w:t>
      </w:r>
    </w:p>
    <w:p w14:paraId="779AC3D1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przypadku nieobecności adresata, Wykonawca pozostawi zawiadomienie (pierwsze awizo) o próbie dostarczenia przesyłki ze wskazaniem, gdzie, w jakich dniach i godzinach adresat może odebrać przesyłkę. Termin do odbioru przesyłki przez adresata wynosi 14 dni liczony od dnia po dniu pozostawienia pierwszego awizo; w tym czasie, w razie niepodjęcia pisma w terminie 7 dni, przesyłka jest awizowana powtórnie. Po upływie terminu odbioru, przesyłka zwracana jest Zamawiającemu wraz z podaniem przyczyny nieodebrania przez adresata. </w:t>
      </w:r>
    </w:p>
    <w:p w14:paraId="07572263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Zamawiający, w ramach realizacji przedmiotu umowy, zobowiązuje się do umieszczania na przesyłce listowej, zgodnie z wytycznymi Wykonawcy ( załącznik nr 3 do umowy): </w:t>
      </w:r>
    </w:p>
    <w:p w14:paraId="34CEF460" w14:textId="77777777" w:rsidR="00993AFA" w:rsidRPr="00151A94" w:rsidRDefault="00993AFA" w:rsidP="00151A94">
      <w:pPr>
        <w:pStyle w:val="Default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nazwy odbiorcy wraz z jego adresem, określając rodzaj przesyłki (polecona, priorytetowa, czy ze zwrotnym potwierdzeniem odbioru, według wzoru Wykonawcy), </w:t>
      </w:r>
    </w:p>
    <w:p w14:paraId="0281DA80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zobowiązuje się do nadawania przesyłek w stanie uporządkowanym, przez co należy rozumieć: </w:t>
      </w:r>
    </w:p>
    <w:p w14:paraId="4AA808E3" w14:textId="77777777" w:rsidR="00993AFA" w:rsidRPr="00151A94" w:rsidRDefault="00993AFA" w:rsidP="00151A94">
      <w:pPr>
        <w:pStyle w:val="Default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rejestrowanych – według kolejności wpisów w pocztowej książce nadawczej z uwzględnieniem podziału na poszczególne rodzaje usług, przesyłki krajowe i zagraniczne, ekonomiczne i priorytetowe sporządzonej w dwóch egzemplarzach, z których oryginał będzie przeznaczony dla Wykonawcy w celach rozliczeniowych, a kopia stanowić będzie dla Zamawiającego potwierdzenie nadania danej partii przesyłek, </w:t>
      </w:r>
    </w:p>
    <w:p w14:paraId="2B69C2A3" w14:textId="77777777" w:rsidR="00993AFA" w:rsidRPr="00151A94" w:rsidRDefault="00993AFA" w:rsidP="00151A94">
      <w:pPr>
        <w:pStyle w:val="Default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nierejestrowanych – w podziale wynikającym z zestawienia ilościowego wg poszczególnych kategorii wagowych sporządzonym dla celów rozliczeniowych w dwóch egzemplarzach, z których oryginał będzie przeznaczony dla Wykonawcy w celach rozliczeniowych, a kopia stanowić będzie dla Zamawiającego potwierdzenie nadania danej partii przesyłek. </w:t>
      </w:r>
    </w:p>
    <w:p w14:paraId="135CAD5A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lastRenderedPageBreak/>
        <w:t xml:space="preserve">Zamawiający będzie stosował druki i formularze. Zamawiający wymaga, aby Wykonawca określił wymogi adresowania oraz wzory oznakowania przesyłek rejestrowanych i/lub priorytetowych- ekspresowych, które będą stosowane przy oznakowaniu przesyłek listowych (dopuszcza się przekazanie Zamawiającemu wzoru pieczęci zastępującej ww. oznaczenia). </w:t>
      </w:r>
    </w:p>
    <w:p w14:paraId="657309C5" w14:textId="77777777"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przypadku dokonania błędnego wpisu w w/w formularzach oraz drukach i jego poprawienia bądź wykreślenia, Zamawiający poświadcza ten fakt składając obok swój podpis. </w:t>
      </w:r>
    </w:p>
    <w:p w14:paraId="094AADA0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10F38B8D" w14:textId="77777777" w:rsidR="00ED0D49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14:paraId="6A3D4B14" w14:textId="77777777" w:rsidR="00993AFA" w:rsidRPr="00151A94" w:rsidRDefault="00ED0D49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93AFA" w:rsidRPr="00151A94">
        <w:rPr>
          <w:rFonts w:ascii="Arial Narrow" w:hAnsi="Arial Narrow"/>
          <w:b/>
          <w:bCs/>
        </w:rPr>
        <w:t xml:space="preserve">§ 3 </w:t>
      </w:r>
    </w:p>
    <w:p w14:paraId="4C763A92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6EB1D9FD" w14:textId="5273B8E9" w:rsidR="00993AFA" w:rsidRPr="00151A94" w:rsidRDefault="00993AFA" w:rsidP="00151A94">
      <w:pPr>
        <w:pStyle w:val="Default"/>
        <w:numPr>
          <w:ilvl w:val="1"/>
          <w:numId w:val="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Umowa zostaje zawarta na czas określony i obowiązuje od dnia </w:t>
      </w:r>
      <w:r w:rsidR="003567A5">
        <w:rPr>
          <w:rFonts w:ascii="Arial Narrow" w:hAnsi="Arial Narrow"/>
          <w:b/>
        </w:rPr>
        <w:t>01.01.202</w:t>
      </w:r>
      <w:r w:rsidR="00B55EE9">
        <w:rPr>
          <w:rFonts w:ascii="Arial Narrow" w:hAnsi="Arial Narrow"/>
          <w:b/>
        </w:rPr>
        <w:t>2</w:t>
      </w:r>
      <w:r w:rsidR="003567A5">
        <w:rPr>
          <w:rFonts w:ascii="Arial Narrow" w:hAnsi="Arial Narrow"/>
          <w:b/>
        </w:rPr>
        <w:t xml:space="preserve"> r. do 31.12.202</w:t>
      </w:r>
      <w:r w:rsidR="00B55EE9">
        <w:rPr>
          <w:rFonts w:ascii="Arial Narrow" w:hAnsi="Arial Narrow"/>
          <w:b/>
        </w:rPr>
        <w:t>2</w:t>
      </w:r>
      <w:r w:rsidRPr="00151A94">
        <w:rPr>
          <w:rFonts w:ascii="Arial Narrow" w:hAnsi="Arial Narrow"/>
          <w:b/>
        </w:rPr>
        <w:t>r.</w:t>
      </w:r>
      <w:r w:rsidRPr="00151A94">
        <w:rPr>
          <w:rFonts w:ascii="Arial Narrow" w:hAnsi="Arial Narrow"/>
        </w:rPr>
        <w:t xml:space="preserve"> </w:t>
      </w:r>
    </w:p>
    <w:p w14:paraId="3804AEC7" w14:textId="77777777" w:rsidR="00993AFA" w:rsidRPr="00151A94" w:rsidRDefault="00993AFA" w:rsidP="00151A94">
      <w:pPr>
        <w:pStyle w:val="Default"/>
        <w:numPr>
          <w:ilvl w:val="1"/>
          <w:numId w:val="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Obowiązek kontrolowania wartości umowy leży po stronie Zamawiającego. </w:t>
      </w:r>
    </w:p>
    <w:p w14:paraId="26B1E97A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1256B75A" w14:textId="77777777" w:rsid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14:paraId="23C4BCDB" w14:textId="77777777" w:rsidR="00993AFA" w:rsidRPr="00151A94" w:rsidRDefault="00151A94" w:rsidP="00151A94">
      <w:pPr>
        <w:pStyle w:val="Default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93AFA" w:rsidRPr="00151A94">
        <w:rPr>
          <w:rFonts w:ascii="Arial Narrow" w:hAnsi="Arial Narrow"/>
          <w:b/>
          <w:bCs/>
        </w:rPr>
        <w:t xml:space="preserve">§ 4 </w:t>
      </w:r>
    </w:p>
    <w:p w14:paraId="4D8DEA23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585C0C9E" w14:textId="77777777" w:rsidR="00993AFA" w:rsidRPr="00151A94" w:rsidRDefault="00993AFA" w:rsidP="00151A94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 w:cs="Arial"/>
          <w:sz w:val="24"/>
          <w:szCs w:val="24"/>
        </w:rPr>
        <w:t xml:space="preserve">Strony ustalają następujące zasady rozliczania i regulowania należności: </w:t>
      </w:r>
    </w:p>
    <w:p w14:paraId="5E5CE350" w14:textId="77777777" w:rsidR="00993AFA" w:rsidRPr="00151A94" w:rsidRDefault="00993AFA" w:rsidP="00151A94">
      <w:pPr>
        <w:spacing w:line="276" w:lineRule="auto"/>
        <w:rPr>
          <w:rFonts w:ascii="Arial Narrow" w:hAnsi="Arial Narrow" w:cs="Arial"/>
          <w:sz w:val="24"/>
          <w:szCs w:val="24"/>
        </w:rPr>
      </w:pPr>
    </w:p>
    <w:p w14:paraId="2C894CB4" w14:textId="77777777" w:rsidR="00151A94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 xml:space="preserve">Wartość przedmiotu umowy zgodnie z ofertą z dnia </w:t>
      </w:r>
      <w:r w:rsidR="00963AC4">
        <w:rPr>
          <w:rFonts w:ascii="Arial Narrow" w:hAnsi="Arial Narrow"/>
          <w:sz w:val="24"/>
          <w:szCs w:val="24"/>
        </w:rPr>
        <w:t>18.12.2020r.</w:t>
      </w:r>
      <w:r w:rsidR="00CC31E2">
        <w:rPr>
          <w:rFonts w:ascii="Arial Narrow" w:hAnsi="Arial Narrow"/>
          <w:sz w:val="24"/>
          <w:szCs w:val="24"/>
        </w:rPr>
        <w:t xml:space="preserve"> </w:t>
      </w:r>
      <w:r w:rsidRPr="00151A94">
        <w:rPr>
          <w:rFonts w:ascii="Arial Narrow" w:hAnsi="Arial Narrow"/>
          <w:sz w:val="24"/>
          <w:szCs w:val="24"/>
        </w:rPr>
        <w:t>została określona na kwotę:</w:t>
      </w:r>
    </w:p>
    <w:p w14:paraId="2A506AA9" w14:textId="04D33AB3" w:rsidR="00993AFA" w:rsidRPr="00151A94" w:rsidRDefault="00B55EE9" w:rsidP="00151A94">
      <w:pPr>
        <w:widowControl/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………………………..</w:t>
      </w:r>
      <w:r w:rsidR="00287445">
        <w:rPr>
          <w:rFonts w:ascii="Arial Narrow" w:hAnsi="Arial Narrow"/>
          <w:b/>
          <w:sz w:val="24"/>
          <w:szCs w:val="24"/>
          <w:u w:val="single"/>
        </w:rPr>
        <w:t xml:space="preserve"> zł </w:t>
      </w:r>
      <w:r w:rsidR="00993AFA" w:rsidRPr="00151A94">
        <w:rPr>
          <w:rFonts w:ascii="Arial Narrow" w:hAnsi="Arial Narrow"/>
          <w:sz w:val="24"/>
          <w:szCs w:val="24"/>
        </w:rPr>
        <w:t>Ceny jednostkowe zawiera  formularz cenowy załączony do oferty Wykonawcy.</w:t>
      </w:r>
    </w:p>
    <w:p w14:paraId="6A18A3FE" w14:textId="77777777" w:rsidR="00993AFA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 w:cs="Arial"/>
          <w:sz w:val="24"/>
          <w:szCs w:val="24"/>
        </w:rPr>
        <w:t>Za okres rozliczeniowy przyjmuje się miesiąc kalendarzowy.</w:t>
      </w:r>
    </w:p>
    <w:p w14:paraId="4E5835DE" w14:textId="77777777"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Podstawą rozliczeń pomiędzy Zamawiającym a Wykonawcą będzie suma opłat za przesyłki faktycznie nadane lub zwrócone z powodu braku możliwości ich doręczenia w okresie rozliczeniowym, potwierdzona co do ich liczby i wagi na podstawie dokumentów nadawczych lub oddawczych, przy czym obowiązywać będą ceny jednostkowe podane w formularzu ofertowym. </w:t>
      </w:r>
    </w:p>
    <w:p w14:paraId="29176363" w14:textId="77777777"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przypadku nadania przez Zamawiającego przesyłek nie określonych w formularzu ofertowym, podstawą rozliczeń będą ceny z aktualnego cennika usług Wykonawcy. </w:t>
      </w:r>
    </w:p>
    <w:p w14:paraId="014C895C" w14:textId="77777777"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  <w:color w:val="auto"/>
        </w:rPr>
      </w:pPr>
      <w:r w:rsidRPr="00151A94">
        <w:rPr>
          <w:rFonts w:ascii="Arial Narrow" w:hAnsi="Arial Narrow"/>
          <w:color w:val="auto"/>
        </w:rPr>
        <w:t>Zamawiający dopuszcza zmianę wysokości cen w sytuacji gdy zmiana będzie wynikała ze zmiany cennika usług powszechnych zatwierdzonego przez Prezesa Urzędu Komunikacji Elektronicznej lub w sposób dopuszczony przez obowiązujące przepisy Prawa pocztowego.</w:t>
      </w:r>
    </w:p>
    <w:p w14:paraId="703E5155" w14:textId="356CA164" w:rsidR="00993AFA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>Do dnia 7-ego każdego miesiąca Wykonawca wystawi fakturę VAT</w:t>
      </w:r>
      <w:r w:rsidR="00287445">
        <w:rPr>
          <w:rFonts w:ascii="Arial Narrow" w:hAnsi="Arial Narrow"/>
          <w:sz w:val="24"/>
          <w:szCs w:val="24"/>
        </w:rPr>
        <w:t xml:space="preserve"> </w:t>
      </w:r>
      <w:r w:rsidRPr="00151A94">
        <w:rPr>
          <w:rFonts w:ascii="Arial Narrow" w:hAnsi="Arial Narrow"/>
          <w:sz w:val="24"/>
          <w:szCs w:val="24"/>
        </w:rPr>
        <w:t xml:space="preserve"> płatną przelewem w terminie </w:t>
      </w:r>
      <w:r w:rsidR="00ED0D49" w:rsidRPr="00ED0D49">
        <w:rPr>
          <w:rFonts w:ascii="Arial Narrow" w:hAnsi="Arial Narrow"/>
          <w:b/>
          <w:sz w:val="24"/>
          <w:szCs w:val="24"/>
        </w:rPr>
        <w:t>14</w:t>
      </w:r>
      <w:r w:rsidR="00ED0D49">
        <w:rPr>
          <w:rFonts w:ascii="Arial Narrow" w:hAnsi="Arial Narrow"/>
          <w:sz w:val="24"/>
          <w:szCs w:val="24"/>
        </w:rPr>
        <w:t xml:space="preserve"> </w:t>
      </w:r>
      <w:r w:rsidRPr="00151A94">
        <w:rPr>
          <w:rFonts w:ascii="Arial Narrow" w:hAnsi="Arial Narrow"/>
          <w:sz w:val="24"/>
          <w:szCs w:val="24"/>
        </w:rPr>
        <w:t xml:space="preserve"> dni od daty jej wystawienia Zamawiającemu przelewem na rachunek bankowy</w:t>
      </w:r>
      <w:r w:rsidR="00151A94" w:rsidRPr="00151A94">
        <w:rPr>
          <w:rFonts w:ascii="Arial Narrow" w:hAnsi="Arial Narrow"/>
          <w:sz w:val="24"/>
          <w:szCs w:val="24"/>
        </w:rPr>
        <w:t xml:space="preserve"> </w:t>
      </w:r>
      <w:r w:rsidR="00B55EE9">
        <w:rPr>
          <w:rFonts w:ascii="Arial Narrow" w:hAnsi="Arial Narrow"/>
          <w:b/>
          <w:sz w:val="24"/>
          <w:szCs w:val="24"/>
          <w:u w:val="single"/>
        </w:rPr>
        <w:t>……………………….</w:t>
      </w:r>
    </w:p>
    <w:p w14:paraId="21C30B97" w14:textId="77777777" w:rsidR="00993AFA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 w:cs="Arial"/>
          <w:sz w:val="24"/>
          <w:szCs w:val="24"/>
        </w:rPr>
        <w:t xml:space="preserve">Za dzień zapłaty przyjmuje się dzień uznania rachunku bankowego Wykonawcy, </w:t>
      </w:r>
    </w:p>
    <w:p w14:paraId="52A05979" w14:textId="77777777"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Fakturę należy wystawić dla  :</w:t>
      </w:r>
    </w:p>
    <w:p w14:paraId="6C956AF2" w14:textId="77777777" w:rsidR="00993AFA" w:rsidRPr="00151A94" w:rsidRDefault="00993AFA" w:rsidP="00151A94">
      <w:pPr>
        <w:pStyle w:val="Default"/>
        <w:spacing w:line="276" w:lineRule="auto"/>
        <w:ind w:left="360"/>
        <w:jc w:val="both"/>
        <w:rPr>
          <w:rFonts w:ascii="Arial Narrow" w:hAnsi="Arial Narrow"/>
          <w:b/>
        </w:rPr>
      </w:pPr>
      <w:r w:rsidRPr="00151A94">
        <w:rPr>
          <w:rFonts w:ascii="Arial Narrow" w:hAnsi="Arial Narrow"/>
          <w:b/>
        </w:rPr>
        <w:t>Powiatowy Urząd Pracy w Gryficach , ul. Koszarowa 4 , 72-300 Gryfice  NIP 857-10-42-823</w:t>
      </w:r>
    </w:p>
    <w:p w14:paraId="3B34A6A6" w14:textId="77777777" w:rsidR="00993AFA" w:rsidRPr="003E2BBF" w:rsidRDefault="00993AFA" w:rsidP="003E2BBF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  <w:color w:val="auto"/>
        </w:rPr>
      </w:pPr>
      <w:r w:rsidRPr="00151A94">
        <w:rPr>
          <w:rFonts w:ascii="Arial Narrow" w:hAnsi="Arial Narrow"/>
          <w:color w:val="auto"/>
        </w:rPr>
        <w:t>Za każdy dzień opóźnienia w zapłacie wynagrodzenia Wykonawca może żądać od Zamawiającego odsetek ustawowych.</w:t>
      </w:r>
    </w:p>
    <w:p w14:paraId="6DE9F4F6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5 </w:t>
      </w:r>
    </w:p>
    <w:p w14:paraId="43676639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70C95F10" w14:textId="77777777"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Strony umowy zobowiązują się do niezwłocznego wzajemnego informowania o każdej zmianie danych, mających wpływ na realizację umowy. W przypadku poniesienia strat z powodu braku aktualizacji danych, Strony zastrzegają sobie prawo dochodzenia odszkodowania na zasadach ogólnych. </w:t>
      </w:r>
    </w:p>
    <w:p w14:paraId="7850D827" w14:textId="77777777"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Każda ze stron może rozwiązać umowę bez podania przyczyny z zachowaniem jednomiesięcznego okresu wypowiedzenia dokonanego na piśmie, ze skutkiem na koniec pełnego miesiąca kalendarzowego. </w:t>
      </w:r>
    </w:p>
    <w:p w14:paraId="50814D5F" w14:textId="77777777"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może rozwiązać umowę bez wypowiedzenia, jeżeli Wykonawca nie dotrzymuje warunków umowy, po uprzednim pisemnym wezwaniu Wykonawcy do przywrócenia stanu zgodnego z umową oraz obowiązującymi przepisami w terminie trzech dni od otrzymania wezwania. </w:t>
      </w:r>
    </w:p>
    <w:p w14:paraId="0B82236F" w14:textId="77777777"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lastRenderedPageBreak/>
        <w:t xml:space="preserve">Rozwiązanie umowy bez wypowiedzenia następuje z zachowaniem formy pisemnej oraz z podaniem przyczyny rozwiązania. </w:t>
      </w:r>
    </w:p>
    <w:p w14:paraId="1A961EB6" w14:textId="77777777"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Dopuszcza się rozwiązanie umowy w każdym czasie za pisemnym porozumieniem Stron. </w:t>
      </w:r>
    </w:p>
    <w:p w14:paraId="0C24E73D" w14:textId="77777777" w:rsidR="00993AFA" w:rsidRPr="00151A94" w:rsidRDefault="00993AFA" w:rsidP="00151A94">
      <w:pPr>
        <w:pStyle w:val="Akapitzlist"/>
        <w:numPr>
          <w:ilvl w:val="0"/>
          <w:numId w:val="5"/>
        </w:numPr>
        <w:spacing w:after="0"/>
        <w:rPr>
          <w:rFonts w:ascii="Arial Narrow" w:hAnsi="Arial Narrow"/>
          <w:sz w:val="24"/>
          <w:szCs w:val="24"/>
          <w:u w:val="single"/>
        </w:rPr>
      </w:pPr>
      <w:r w:rsidRPr="00151A94">
        <w:rPr>
          <w:rFonts w:ascii="Arial Narrow" w:hAnsi="Arial Narrow" w:cs="Arial"/>
          <w:sz w:val="24"/>
          <w:szCs w:val="24"/>
        </w:rPr>
        <w:t>Umowa ulegnie rozwianiu w dniu następnym po dniu złożenia oświadczenia przez Zamawiającego  w przypadku braku środków na pokrycie wynagrodzenia dla Wykonawcy”.</w:t>
      </w:r>
    </w:p>
    <w:p w14:paraId="7EC7CEB2" w14:textId="77777777"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dopuszcza zmianę zapisów umowy w przypadku zmiany stawki podatku VAT na usługi pocztowe w trakcie obowiązywania niniejszej umowy. </w:t>
      </w:r>
    </w:p>
    <w:p w14:paraId="52518410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1C444E54" w14:textId="77777777" w:rsid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14:paraId="037DB14E" w14:textId="77777777" w:rsidR="00151A94" w:rsidRDefault="00151A94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</w:p>
    <w:p w14:paraId="0807A713" w14:textId="77777777" w:rsidR="00993AFA" w:rsidRPr="00151A94" w:rsidRDefault="00151A94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93AFA" w:rsidRPr="00151A94">
        <w:rPr>
          <w:rFonts w:ascii="Arial Narrow" w:hAnsi="Arial Narrow"/>
          <w:b/>
          <w:bCs/>
        </w:rPr>
        <w:t xml:space="preserve">§ 6 </w:t>
      </w:r>
    </w:p>
    <w:p w14:paraId="28A13E0C" w14:textId="77777777" w:rsidR="00897647" w:rsidRPr="00897647" w:rsidRDefault="00897647" w:rsidP="00897647">
      <w:pPr>
        <w:pStyle w:val="Nagwek"/>
        <w:numPr>
          <w:ilvl w:val="0"/>
          <w:numId w:val="6"/>
        </w:numPr>
        <w:tabs>
          <w:tab w:val="left" w:pos="708"/>
        </w:tabs>
        <w:spacing w:line="276" w:lineRule="auto"/>
        <w:rPr>
          <w:rFonts w:ascii="Arial Narrow" w:hAnsi="Arial Narrow" w:cs="Arial"/>
        </w:rPr>
      </w:pPr>
      <w:r w:rsidRPr="00C43823">
        <w:rPr>
          <w:rFonts w:ascii="Arial Narrow" w:hAnsi="Arial Narrow" w:cs="Arial"/>
        </w:rPr>
        <w:t xml:space="preserve">Zamawiającemu przysługuje prawo złożenia reklamacji na jakość wykonanych usług i dochodzić odszkodowania zgodnie z ustawą Prawo pocztowe </w:t>
      </w:r>
      <w:r>
        <w:rPr>
          <w:rFonts w:ascii="Arial Narrow" w:hAnsi="Arial Narrow" w:cs="Arial"/>
        </w:rPr>
        <w:t>i regulaminami usług Wykonawcy.</w:t>
      </w:r>
    </w:p>
    <w:p w14:paraId="4CD62A66" w14:textId="77777777" w:rsidR="00993AFA" w:rsidRPr="00151A94" w:rsidRDefault="00993AFA" w:rsidP="00151A94">
      <w:pPr>
        <w:pStyle w:val="Akapitzlist"/>
        <w:numPr>
          <w:ilvl w:val="0"/>
          <w:numId w:val="6"/>
        </w:numPr>
        <w:spacing w:after="0"/>
        <w:jc w:val="both"/>
        <w:rPr>
          <w:rFonts w:ascii="Arial Narrow" w:eastAsia="Arial Unicode MS" w:hAnsi="Arial Narrow" w:cs="Arial"/>
          <w:bCs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 xml:space="preserve">W przypadku niedotrzymania terminu zapłaty Wykonawca może naliczyć odsetki ustawowe liczone od kwoty objętej opóźnieniem.. </w:t>
      </w:r>
    </w:p>
    <w:p w14:paraId="4F25754D" w14:textId="77777777" w:rsidR="00993AFA" w:rsidRPr="00151A94" w:rsidRDefault="00993AFA" w:rsidP="00151A94">
      <w:pPr>
        <w:pStyle w:val="Default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Strony uzgadniają, że w razie naliczenia przez Zamawiającego kar umownych, Zamawiający potrąci z wynagrodzenia kwotę stanowiącą równowartość tych kar i tak pomniejszone w</w:t>
      </w:r>
      <w:r w:rsidR="00C12094">
        <w:rPr>
          <w:rFonts w:ascii="Arial Narrow" w:hAnsi="Arial Narrow"/>
        </w:rPr>
        <w:t xml:space="preserve">ynagrodzenie wypłaci Wykonawcy. </w:t>
      </w:r>
      <w:r w:rsidR="00C12094" w:rsidRPr="003567A5">
        <w:rPr>
          <w:rFonts w:ascii="Arial Narrow" w:hAnsi="Arial Narrow"/>
          <w:color w:val="auto"/>
        </w:rPr>
        <w:t>Rozliczenie kary umownej nastąpi poprzez wystawianie odpowiednich dokumentów księgowych, które byłby podstawą zapłaty kary umownej.</w:t>
      </w:r>
      <w:r w:rsidR="00C12094" w:rsidRPr="00C12094">
        <w:rPr>
          <w:rFonts w:ascii="Arial Narrow" w:hAnsi="Arial Narrow"/>
          <w:color w:val="FF0000"/>
        </w:rPr>
        <w:t xml:space="preserve"> </w:t>
      </w:r>
    </w:p>
    <w:p w14:paraId="6B11FA8A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2BC56BBB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7 </w:t>
      </w:r>
    </w:p>
    <w:p w14:paraId="4FC2B87A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7C2C0E76" w14:textId="77777777" w:rsidR="00993AFA" w:rsidRPr="00151A94" w:rsidRDefault="00993AFA" w:rsidP="00151A94">
      <w:pPr>
        <w:pStyle w:val="Tekstkomentarza"/>
        <w:numPr>
          <w:ilvl w:val="0"/>
          <w:numId w:val="8"/>
        </w:numPr>
        <w:spacing w:line="276" w:lineRule="auto"/>
        <w:rPr>
          <w:rFonts w:ascii="Arial Narrow" w:hAnsi="Arial Narrow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>Zmiany treści umowy wymagają formy pisemnej pod rygorem nieważności.</w:t>
      </w:r>
    </w:p>
    <w:p w14:paraId="4133C585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color w:val="auto"/>
        </w:rPr>
      </w:pPr>
      <w:r w:rsidRPr="00151A94">
        <w:rPr>
          <w:rFonts w:ascii="Arial Narrow" w:hAnsi="Arial Narrow"/>
          <w:color w:val="auto"/>
        </w:rPr>
        <w:t xml:space="preserve">W sprawach nieuregulowanych niniejszą umową stosuje się przepisy Kodeksu Cywilnego </w:t>
      </w:r>
    </w:p>
    <w:p w14:paraId="7A2D5482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przewiduje możliwość zmiany umowy w następujących sytuacjach gdy: </w:t>
      </w:r>
    </w:p>
    <w:p w14:paraId="380FED39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ulegnie zmianie stan prawny w zakresie dotyczącym realizowanej umowy, który spowoduje konieczność zmiany sposobu wykonania zamówienia przez Wykonawcę; </w:t>
      </w:r>
    </w:p>
    <w:p w14:paraId="560C700F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konieczność wprowadzenia zmian będących następstwem zmian wprowadzonych w umowach pomiędzy Zamawiającym a inną niż Wykonawca stroną, a także innymi instytucjami, które na podstawie przepisów prawa mogą wpływać na realizację zamówienia; </w:t>
      </w:r>
    </w:p>
    <w:p w14:paraId="3633CCD0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konieczność wprowadzenia zmian w zakresie terminów realizacji przedmiotu umowy na skutek obiektywnych przeszkód, które uniemożliwią realizację zamówienia lub osiągnięcie jego celów według pierwotnie przyjętego terminu realizacji zamówienia; </w:t>
      </w:r>
    </w:p>
    <w:p w14:paraId="7C450779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zaistnieją obiektywne przyczyny, z uwagi na które konieczne jest odstąpienie od realizacji części lub całości zamówienia; </w:t>
      </w:r>
    </w:p>
    <w:p w14:paraId="7F3CAAD5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konieczność zmiany terminów płatności; </w:t>
      </w:r>
    </w:p>
    <w:p w14:paraId="5572B393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sytuacja gwałtownej dekoniunktury; </w:t>
      </w:r>
    </w:p>
    <w:p w14:paraId="2C5FF488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dojdzie do kryzysów finansowych w skali ponadpaństwowej; </w:t>
      </w:r>
    </w:p>
    <w:p w14:paraId="7834CEFC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zaistnieją niekorzystne warunki atmosferyczne; </w:t>
      </w:r>
    </w:p>
    <w:p w14:paraId="1CF581A0" w14:textId="77777777"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zaistnieje konieczność uwzględnienia wpływu ewentualnych prac dodatkowych i zamiennych na realizację przedmiotu umowy. </w:t>
      </w:r>
    </w:p>
    <w:p w14:paraId="117A9625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Zamawiający, nie naruszając pozostałych postanowień umowy, dopuszcza również możliwość zmiany umowy w następujących przypadkach: </w:t>
      </w:r>
    </w:p>
    <w:p w14:paraId="26DEB3B4" w14:textId="77777777" w:rsidR="00993AFA" w:rsidRPr="00151A94" w:rsidRDefault="00993AFA" w:rsidP="00151A94">
      <w:pPr>
        <w:pStyle w:val="Default"/>
        <w:numPr>
          <w:ilvl w:val="0"/>
          <w:numId w:val="10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Dopuszczona jest możliwość pomniejszenia zakresu rzeczowego Umowy o zamówienie w stosunku do przedmiotu zamówienia. Taka zmiana połączona będzie jednak zawsze z pomniejszeniem wynagrodzenia umownego. </w:t>
      </w:r>
    </w:p>
    <w:p w14:paraId="48A0C4F3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Niezależnie od postanowień powyższych przewiduje się możliwość zmiany postanowień Umowy o zamówienie w przypadku, gdy: </w:t>
      </w:r>
    </w:p>
    <w:p w14:paraId="5AB07FD5" w14:textId="77777777" w:rsidR="00993AFA" w:rsidRPr="00151A94" w:rsidRDefault="00993AFA" w:rsidP="00151A94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lastRenderedPageBreak/>
        <w:t xml:space="preserve">zachowanie istniejących postanowień Umowy będzie niemożliwe w skutek nakazów, decyzji, czy innego rodzaju rozstrzygnięć administracji publicznej; </w:t>
      </w:r>
    </w:p>
    <w:p w14:paraId="4024FB40" w14:textId="77777777" w:rsidR="00993AFA" w:rsidRPr="00151A94" w:rsidRDefault="00993AFA" w:rsidP="00151A94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okaże się to konieczne w celu umożliwienia realizacji Umowy w sposób zgodny z powszechnie lub miejscowo obowiązującymi przepisami prawa; </w:t>
      </w:r>
    </w:p>
    <w:p w14:paraId="65C79D2A" w14:textId="77777777" w:rsidR="00993AFA" w:rsidRPr="00151A94" w:rsidRDefault="00993AFA" w:rsidP="00151A94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wynikną rozbieżności lub niejasności w Umowie, których nie można usunąć w inny sposób, a zmiana będzie umożliwiać usunięcie rozbieżności i doprecyzowanie Umowy zgodnie z jej celem lub w celu jednoznacznej interpretacji jej zapisów przez Wykonawcę i Zamawiającego. </w:t>
      </w:r>
    </w:p>
    <w:p w14:paraId="35E54912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Przewiduje się możliwość zmiany postanowień Umowy o zamówienie również w zakresie, w jakim będzie to konieczne jako logiczne następstwo wynikające ze zmian Umowy dokonanych lub dokonywanych na podstawie postanowień niniejszego paragrafu. </w:t>
      </w:r>
    </w:p>
    <w:p w14:paraId="38311833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Pod rygorem nieważności, zmiany i uzupełnienia Umowy oraz zmiany wynikające z zapisów zawartych we wzorze Umowy i jej załącznikach wymagają wprowadzenia poprzez zawarcie przez Zamawiającego i Wykonawcę, w formie pisemnej, aneksu do Umowy. Żadnej ze stron Umowy nie przysługuje roszczenie o zawarcie aneksu. Postanowienia niniejszego paragrafu nie będą stanowiły dla żadnej ze stron zawartej umowy zobowiązania do zawarcia aneksu (obie strony muszą wyrazić zgodę się na zawarcie aneksu). </w:t>
      </w:r>
    </w:p>
    <w:p w14:paraId="4E7A1C24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Strony dopuszczają możliwość zmian redakcyjnych, omyłek pisarskich oraz zmian będących następstwem zmian danych ujawnionych w rejestrach publicznych bez konieczności sporządzania aneksu. </w:t>
      </w:r>
    </w:p>
    <w:p w14:paraId="3D967316" w14:textId="77777777"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Spory wynikające z realizacji niniejszej umowy rozstrzygane będą przez sąd powszechny właściwy dla siedziby Zamawiającego. </w:t>
      </w:r>
    </w:p>
    <w:p w14:paraId="4FC9DCF2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0E2E1479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8 </w:t>
      </w:r>
    </w:p>
    <w:p w14:paraId="18D4104B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1A81D8C7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Umowę sporządzono w 4 jednobrzmiących egzemplarzach z przeznaczeniem po dwa egzemplarze dla każdej ze stron. </w:t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14:paraId="0266015F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</w:p>
    <w:p w14:paraId="1E4F3A08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9 </w:t>
      </w:r>
    </w:p>
    <w:p w14:paraId="6072184D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14:paraId="141B3930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Integralną część umowy stanowi oferta Wykonawcy przedstawiona w postępowaniu przetargowym prowadzonym przez Zamawiającego oraz następujące załączniki: </w:t>
      </w:r>
    </w:p>
    <w:p w14:paraId="736D9989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1. Nr 1 – formularz cenowy </w:t>
      </w:r>
    </w:p>
    <w:p w14:paraId="4EA81853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2. Nr 2 – wykaz placówek wyznaczonych do obsługi Zamawiającego, </w:t>
      </w:r>
    </w:p>
    <w:p w14:paraId="21BA1639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3. Nr 3 – wymagania w zakresie adresowania i pakowania przesyłek listowych, </w:t>
      </w:r>
    </w:p>
    <w:p w14:paraId="7AF35C06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4. Nr 4 – wzór znaku opłaty pocztowej </w:t>
      </w:r>
    </w:p>
    <w:p w14:paraId="651E51C8" w14:textId="77777777"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5. Nr 5 – wzór „zestawienia ilościowo - wartościowego przesyłek w obrocie krajowym nadanych w dniu ……”, i „zestawienie ilościowo - wartościowe przesyłek w obrocie zagranicznym nadanych w dniu ……..” . </w:t>
      </w:r>
    </w:p>
    <w:p w14:paraId="57344C62" w14:textId="77777777" w:rsidR="00993AFA" w:rsidRPr="00151A94" w:rsidRDefault="00993AFA" w:rsidP="00151A94">
      <w:pPr>
        <w:pStyle w:val="Tekstpodstawowywcity3"/>
        <w:spacing w:after="0" w:line="276" w:lineRule="auto"/>
        <w:ind w:left="4695" w:hanging="1293"/>
        <w:jc w:val="both"/>
        <w:rPr>
          <w:rFonts w:ascii="Arial Narrow" w:hAnsi="Arial Narrow"/>
          <w:b/>
          <w:bCs/>
          <w:sz w:val="24"/>
          <w:szCs w:val="24"/>
        </w:rPr>
      </w:pPr>
    </w:p>
    <w:p w14:paraId="0C632691" w14:textId="77777777" w:rsidR="00993AFA" w:rsidRPr="00151A94" w:rsidRDefault="00993AFA" w:rsidP="00151A94">
      <w:pPr>
        <w:pStyle w:val="Tekstpodstawowywcity3"/>
        <w:spacing w:after="0" w:line="276" w:lineRule="auto"/>
        <w:ind w:left="4695" w:hanging="1293"/>
        <w:jc w:val="both"/>
        <w:rPr>
          <w:rFonts w:ascii="Arial Narrow" w:hAnsi="Arial Narrow"/>
          <w:b/>
          <w:bCs/>
          <w:sz w:val="24"/>
          <w:szCs w:val="24"/>
        </w:rPr>
      </w:pPr>
    </w:p>
    <w:p w14:paraId="52CB4FC8" w14:textId="77777777" w:rsidR="00993AFA" w:rsidRPr="00151A94" w:rsidRDefault="00993AFA" w:rsidP="00151A94">
      <w:pPr>
        <w:pStyle w:val="Tekstpodstawowywcity3"/>
        <w:spacing w:after="0" w:line="276" w:lineRule="auto"/>
        <w:ind w:left="4695" w:hanging="1293"/>
        <w:jc w:val="both"/>
        <w:rPr>
          <w:rFonts w:ascii="Arial Narrow" w:hAnsi="Arial Narrow"/>
          <w:b/>
          <w:bCs/>
          <w:sz w:val="24"/>
          <w:szCs w:val="24"/>
        </w:rPr>
      </w:pPr>
    </w:p>
    <w:p w14:paraId="5CC093F4" w14:textId="77777777" w:rsidR="007F077A" w:rsidRPr="00CC31E2" w:rsidRDefault="00993AFA" w:rsidP="00CC31E2">
      <w:pPr>
        <w:pStyle w:val="Tekstpodstawowywcity3"/>
        <w:spacing w:after="0" w:line="276" w:lineRule="auto"/>
        <w:ind w:left="4695" w:hanging="4553"/>
        <w:jc w:val="both"/>
        <w:rPr>
          <w:rFonts w:ascii="Arial Narrow" w:hAnsi="Arial Narrow"/>
          <w:b/>
          <w:bCs/>
          <w:sz w:val="24"/>
          <w:szCs w:val="24"/>
        </w:rPr>
      </w:pPr>
      <w:r w:rsidRPr="00151A94">
        <w:rPr>
          <w:rFonts w:ascii="Arial Narrow" w:hAnsi="Arial Narrow"/>
          <w:b/>
          <w:bCs/>
          <w:sz w:val="24"/>
          <w:szCs w:val="24"/>
        </w:rPr>
        <w:t>WYKONAWCA</w:t>
      </w:r>
      <w:r w:rsidRPr="00151A94">
        <w:rPr>
          <w:rFonts w:ascii="Arial Narrow" w:hAnsi="Arial Narrow"/>
          <w:b/>
          <w:bCs/>
          <w:sz w:val="24"/>
          <w:szCs w:val="24"/>
        </w:rPr>
        <w:tab/>
      </w:r>
      <w:r w:rsidRPr="00151A94">
        <w:rPr>
          <w:rFonts w:ascii="Arial Narrow" w:hAnsi="Arial Narrow"/>
          <w:b/>
          <w:bCs/>
          <w:sz w:val="24"/>
          <w:szCs w:val="24"/>
        </w:rPr>
        <w:tab/>
      </w:r>
      <w:r w:rsidRPr="00151A94">
        <w:rPr>
          <w:rFonts w:ascii="Arial Narrow" w:hAnsi="Arial Narrow"/>
          <w:b/>
          <w:bCs/>
          <w:sz w:val="24"/>
          <w:szCs w:val="24"/>
        </w:rPr>
        <w:tab/>
      </w:r>
      <w:r w:rsidRPr="00151A94">
        <w:rPr>
          <w:rFonts w:ascii="Arial Narrow" w:hAnsi="Arial Narrow"/>
          <w:b/>
          <w:bCs/>
          <w:sz w:val="24"/>
          <w:szCs w:val="24"/>
        </w:rPr>
        <w:tab/>
        <w:t>ZAMAWIAJĄCY</w:t>
      </w:r>
    </w:p>
    <w:sectPr w:rsidR="007F077A" w:rsidRPr="00CC31E2" w:rsidSect="00897647">
      <w:footerReference w:type="default" r:id="rId7"/>
      <w:pgSz w:w="11909" w:h="16834" w:code="9"/>
      <w:pgMar w:top="426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B4086" w14:textId="77777777" w:rsidR="003E2BBF" w:rsidRDefault="003E2BBF" w:rsidP="00947A28">
      <w:r>
        <w:separator/>
      </w:r>
    </w:p>
  </w:endnote>
  <w:endnote w:type="continuationSeparator" w:id="0">
    <w:p w14:paraId="0C3EAFFC" w14:textId="77777777" w:rsidR="003E2BBF" w:rsidRDefault="003E2BBF" w:rsidP="00947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D1EF1" w14:textId="77777777" w:rsidR="003E2BBF" w:rsidRPr="00557983" w:rsidRDefault="003E2BBF">
    <w:pPr>
      <w:pStyle w:val="Stopka"/>
      <w:jc w:val="right"/>
    </w:pPr>
    <w:r w:rsidRPr="00557983">
      <w:t xml:space="preserve">Strona </w:t>
    </w:r>
    <w:r w:rsidR="00083A83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83A83" w:rsidRPr="00557983">
      <w:rPr>
        <w:b/>
        <w:bCs/>
      </w:rPr>
      <w:fldChar w:fldCharType="separate"/>
    </w:r>
    <w:r w:rsidR="00823374">
      <w:rPr>
        <w:b/>
        <w:bCs/>
        <w:noProof/>
      </w:rPr>
      <w:t>6</w:t>
    </w:r>
    <w:r w:rsidR="00083A83" w:rsidRPr="00557983">
      <w:rPr>
        <w:b/>
        <w:bCs/>
      </w:rPr>
      <w:fldChar w:fldCharType="end"/>
    </w:r>
    <w:r w:rsidRPr="00557983">
      <w:t xml:space="preserve"> z </w:t>
    </w:r>
    <w:r w:rsidR="00083A83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83A83" w:rsidRPr="00557983">
      <w:rPr>
        <w:b/>
        <w:bCs/>
      </w:rPr>
      <w:fldChar w:fldCharType="separate"/>
    </w:r>
    <w:r w:rsidR="00823374">
      <w:rPr>
        <w:b/>
        <w:bCs/>
        <w:noProof/>
      </w:rPr>
      <w:t>6</w:t>
    </w:r>
    <w:r w:rsidR="00083A83" w:rsidRPr="00557983">
      <w:rPr>
        <w:b/>
        <w:bCs/>
      </w:rPr>
      <w:fldChar w:fldCharType="end"/>
    </w:r>
  </w:p>
  <w:p w14:paraId="4228EF4C" w14:textId="77777777" w:rsidR="003E2BBF" w:rsidRDefault="003E2B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8F1D9" w14:textId="77777777" w:rsidR="003E2BBF" w:rsidRDefault="003E2BBF" w:rsidP="00947A28">
      <w:r>
        <w:separator/>
      </w:r>
    </w:p>
  </w:footnote>
  <w:footnote w:type="continuationSeparator" w:id="0">
    <w:p w14:paraId="06708638" w14:textId="77777777" w:rsidR="003E2BBF" w:rsidRDefault="003E2BBF" w:rsidP="00947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4BC"/>
    <w:multiLevelType w:val="hybridMultilevel"/>
    <w:tmpl w:val="98C64C1A"/>
    <w:lvl w:ilvl="0" w:tplc="06E60D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66A54"/>
    <w:multiLevelType w:val="hybridMultilevel"/>
    <w:tmpl w:val="B47466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F753A"/>
    <w:multiLevelType w:val="hybridMultilevel"/>
    <w:tmpl w:val="3C40C4BC"/>
    <w:lvl w:ilvl="0" w:tplc="BC5A740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3AA34C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501C7D"/>
    <w:multiLevelType w:val="hybridMultilevel"/>
    <w:tmpl w:val="CA2217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E814D1"/>
    <w:multiLevelType w:val="hybridMultilevel"/>
    <w:tmpl w:val="1C4C1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01AB3"/>
    <w:multiLevelType w:val="hybridMultilevel"/>
    <w:tmpl w:val="6C522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F53EF"/>
    <w:multiLevelType w:val="hybridMultilevel"/>
    <w:tmpl w:val="74AEC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90F4E44"/>
    <w:multiLevelType w:val="hybridMultilevel"/>
    <w:tmpl w:val="8E2EE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3423E"/>
    <w:multiLevelType w:val="hybridMultilevel"/>
    <w:tmpl w:val="DE0401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1D4E2C"/>
    <w:multiLevelType w:val="hybridMultilevel"/>
    <w:tmpl w:val="7B249A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886DB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A1144"/>
    <w:multiLevelType w:val="hybridMultilevel"/>
    <w:tmpl w:val="17EC32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E0510A"/>
    <w:multiLevelType w:val="hybridMultilevel"/>
    <w:tmpl w:val="29DE6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865C6"/>
    <w:multiLevelType w:val="hybridMultilevel"/>
    <w:tmpl w:val="83A2762E"/>
    <w:lvl w:ilvl="0" w:tplc="51D01EF4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1F370A"/>
    <w:multiLevelType w:val="hybridMultilevel"/>
    <w:tmpl w:val="3DF40D38"/>
    <w:lvl w:ilvl="0" w:tplc="630EAC5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8850FD9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5"/>
  </w:num>
  <w:num w:numId="5">
    <w:abstractNumId w:val="10"/>
  </w:num>
  <w:num w:numId="6">
    <w:abstractNumId w:val="13"/>
  </w:num>
  <w:num w:numId="7">
    <w:abstractNumId w:val="0"/>
  </w:num>
  <w:num w:numId="8">
    <w:abstractNumId w:val="3"/>
  </w:num>
  <w:num w:numId="9">
    <w:abstractNumId w:val="4"/>
  </w:num>
  <w:num w:numId="10">
    <w:abstractNumId w:val="11"/>
  </w:num>
  <w:num w:numId="11">
    <w:abstractNumId w:val="1"/>
  </w:num>
  <w:num w:numId="12">
    <w:abstractNumId w:val="7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AFA"/>
    <w:rsid w:val="0000746A"/>
    <w:rsid w:val="00021843"/>
    <w:rsid w:val="00047155"/>
    <w:rsid w:val="0005762C"/>
    <w:rsid w:val="00063F3E"/>
    <w:rsid w:val="000710F6"/>
    <w:rsid w:val="00083541"/>
    <w:rsid w:val="00083A83"/>
    <w:rsid w:val="00091A8D"/>
    <w:rsid w:val="00096FC3"/>
    <w:rsid w:val="000A2957"/>
    <w:rsid w:val="000A33D7"/>
    <w:rsid w:val="00101503"/>
    <w:rsid w:val="00120330"/>
    <w:rsid w:val="00131285"/>
    <w:rsid w:val="0014637F"/>
    <w:rsid w:val="00151A94"/>
    <w:rsid w:val="001E17BA"/>
    <w:rsid w:val="001F7183"/>
    <w:rsid w:val="00266C98"/>
    <w:rsid w:val="00287445"/>
    <w:rsid w:val="002B5035"/>
    <w:rsid w:val="003567A5"/>
    <w:rsid w:val="003C3DB9"/>
    <w:rsid w:val="003E2BBF"/>
    <w:rsid w:val="003F413D"/>
    <w:rsid w:val="00423106"/>
    <w:rsid w:val="004238E3"/>
    <w:rsid w:val="0042522C"/>
    <w:rsid w:val="00455A5E"/>
    <w:rsid w:val="005447A6"/>
    <w:rsid w:val="00562B22"/>
    <w:rsid w:val="005708E7"/>
    <w:rsid w:val="00570AE1"/>
    <w:rsid w:val="005B63B8"/>
    <w:rsid w:val="005C0033"/>
    <w:rsid w:val="0062505E"/>
    <w:rsid w:val="00654644"/>
    <w:rsid w:val="006A23E5"/>
    <w:rsid w:val="006B7315"/>
    <w:rsid w:val="006C0B1B"/>
    <w:rsid w:val="006E7D3F"/>
    <w:rsid w:val="00787008"/>
    <w:rsid w:val="007A4130"/>
    <w:rsid w:val="007F077A"/>
    <w:rsid w:val="007F25C4"/>
    <w:rsid w:val="00823374"/>
    <w:rsid w:val="0083127C"/>
    <w:rsid w:val="00897647"/>
    <w:rsid w:val="008E57CC"/>
    <w:rsid w:val="00947A28"/>
    <w:rsid w:val="00952A98"/>
    <w:rsid w:val="00963AC4"/>
    <w:rsid w:val="00993AFA"/>
    <w:rsid w:val="00AD50B5"/>
    <w:rsid w:val="00B14D20"/>
    <w:rsid w:val="00B55EE9"/>
    <w:rsid w:val="00BA5946"/>
    <w:rsid w:val="00C12094"/>
    <w:rsid w:val="00C44F91"/>
    <w:rsid w:val="00C62AD0"/>
    <w:rsid w:val="00C84942"/>
    <w:rsid w:val="00CC31E2"/>
    <w:rsid w:val="00D13419"/>
    <w:rsid w:val="00D45B2E"/>
    <w:rsid w:val="00E04FB5"/>
    <w:rsid w:val="00E16638"/>
    <w:rsid w:val="00E559AC"/>
    <w:rsid w:val="00E97585"/>
    <w:rsid w:val="00EB5147"/>
    <w:rsid w:val="00EB6769"/>
    <w:rsid w:val="00ED0D49"/>
    <w:rsid w:val="00EF4524"/>
    <w:rsid w:val="00F22C12"/>
    <w:rsid w:val="00F2407C"/>
    <w:rsid w:val="00F462DC"/>
    <w:rsid w:val="00F74E57"/>
    <w:rsid w:val="00F8532E"/>
    <w:rsid w:val="00FD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5FAF0"/>
  <w15:docId w15:val="{349FE1E4-3F75-47B6-8615-9E8FE23E4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3A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93A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3AFA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993A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993AF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993AFA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93A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AFA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A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7647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976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ED0D49"/>
    <w:rPr>
      <w:rFonts w:ascii="Calibri" w:eastAsia="Calibri" w:hAnsi="Calibri" w:cs="Times New Roman"/>
    </w:rPr>
  </w:style>
  <w:style w:type="character" w:styleId="Pogrubienie">
    <w:name w:val="Strong"/>
    <w:qFormat/>
    <w:rsid w:val="003E2BBF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3E2BBF"/>
    <w:pPr>
      <w:suppressAutoHyphens/>
      <w:autoSpaceDE/>
      <w:adjustRightInd/>
      <w:textAlignment w:val="baseline"/>
    </w:pPr>
    <w:rPr>
      <w:rFonts w:ascii="Courier New" w:eastAsia="SimSun" w:hAnsi="Courier New" w:cs="Courier New"/>
      <w:kern w:val="3"/>
      <w:lang w:eastAsia="zh-CN" w:bidi="hi-I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E2BBF"/>
    <w:rPr>
      <w:rFonts w:ascii="Courier New" w:eastAsia="SimSun" w:hAnsi="Courier New" w:cs="Courier New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2551</Words>
  <Characters>15306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katlac</dc:creator>
  <cp:lastModifiedBy>Katarzyna Lachowicz</cp:lastModifiedBy>
  <cp:revision>2</cp:revision>
  <cp:lastPrinted>2020-12-11T12:45:00Z</cp:lastPrinted>
  <dcterms:created xsi:type="dcterms:W3CDTF">2021-12-15T08:57:00Z</dcterms:created>
  <dcterms:modified xsi:type="dcterms:W3CDTF">2021-12-15T08:57:00Z</dcterms:modified>
</cp:coreProperties>
</file>