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56B8B3CD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2019 r., poz. 2019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6EE96F87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342B29" w:rsidRPr="00342B29">
        <w:rPr>
          <w:sz w:val="24"/>
          <w:szCs w:val="24"/>
        </w:rPr>
        <w:t xml:space="preserve">sprzedaż i dostawę </w:t>
      </w:r>
      <w:proofErr w:type="spellStart"/>
      <w:r w:rsidR="00342B29" w:rsidRPr="00342B29">
        <w:rPr>
          <w:sz w:val="24"/>
          <w:szCs w:val="24"/>
        </w:rPr>
        <w:t>supportów</w:t>
      </w:r>
      <w:proofErr w:type="spellEnd"/>
      <w:r w:rsidR="00342B29" w:rsidRPr="00342B29">
        <w:rPr>
          <w:sz w:val="24"/>
          <w:szCs w:val="24"/>
        </w:rPr>
        <w:t xml:space="preserve"> do posiadanego przed Urząd środowiska teleinformatycznego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BC1AF2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91613" w14:textId="77777777" w:rsidR="007A3192" w:rsidRDefault="007A3192">
      <w:r>
        <w:separator/>
      </w:r>
    </w:p>
  </w:endnote>
  <w:endnote w:type="continuationSeparator" w:id="0">
    <w:p w14:paraId="63176422" w14:textId="77777777" w:rsidR="007A3192" w:rsidRDefault="007A3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E5233" w14:textId="77777777" w:rsidR="007A3192" w:rsidRDefault="007A3192">
      <w:r>
        <w:separator/>
      </w:r>
    </w:p>
  </w:footnote>
  <w:footnote w:type="continuationSeparator" w:id="0">
    <w:p w14:paraId="3AA12CFA" w14:textId="77777777" w:rsidR="007A3192" w:rsidRDefault="007A31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3192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2021-11-17T06:35:00Z</dcterms:created>
  <dcterms:modified xsi:type="dcterms:W3CDTF">2021-11-17T06:35:00Z</dcterms:modified>
</cp:coreProperties>
</file>